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1CAD" w14:textId="18B86C55" w:rsidR="00895E4B" w:rsidRPr="00895E4B" w:rsidRDefault="00895E4B" w:rsidP="00895E4B">
      <w:pPr>
        <w:bidi w:val="0"/>
        <w:spacing w:line="240" w:lineRule="auto"/>
        <w:jc w:val="center"/>
        <w:rPr>
          <w:b/>
          <w:bCs/>
          <w:sz w:val="32"/>
          <w:u w:val="single"/>
        </w:rPr>
      </w:pPr>
      <w:r w:rsidRPr="00895E4B">
        <w:rPr>
          <w:b/>
          <w:bCs/>
          <w:sz w:val="32"/>
          <w:u w:val="single"/>
        </w:rPr>
        <w:t>High School English Program/Bagrut Requirements</w:t>
      </w:r>
    </w:p>
    <w:p w14:paraId="7620BE56" w14:textId="77777777" w:rsidR="00895E4B" w:rsidRPr="00895E4B" w:rsidRDefault="00895E4B" w:rsidP="00895E4B">
      <w:pPr>
        <w:bidi w:val="0"/>
        <w:spacing w:line="240" w:lineRule="auto"/>
        <w:rPr>
          <w:b/>
          <w:bCs/>
          <w:sz w:val="32"/>
          <w:u w:val="single"/>
        </w:rPr>
      </w:pPr>
    </w:p>
    <w:p w14:paraId="15340A71" w14:textId="06BE7D69" w:rsidR="00895E4B" w:rsidRPr="00895E4B" w:rsidRDefault="00895E4B" w:rsidP="00895E4B">
      <w:pPr>
        <w:bidi w:val="0"/>
        <w:spacing w:line="240" w:lineRule="auto"/>
      </w:pPr>
      <w:r w:rsidRPr="00895E4B">
        <w:t xml:space="preserve">The English Bagrut is a modular </w:t>
      </w:r>
      <w:r>
        <w:t>B</w:t>
      </w:r>
      <w:r w:rsidRPr="00895E4B">
        <w:t xml:space="preserve">agrut consisting of 7 different exams/modules from (A-G). For each level of difficulty (3 points/4 points/ 5 points) there are four separate modules. </w:t>
      </w:r>
    </w:p>
    <w:tbl>
      <w:tblPr>
        <w:tblpPr w:leftFromText="180" w:rightFromText="180" w:vertAnchor="text" w:horzAnchor="margin" w:tblpXSpec="center" w:tblpY="268"/>
        <w:bidiVisual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274"/>
        <w:gridCol w:w="1303"/>
        <w:gridCol w:w="1134"/>
        <w:gridCol w:w="1134"/>
        <w:gridCol w:w="1276"/>
        <w:gridCol w:w="850"/>
        <w:gridCol w:w="1997"/>
      </w:tblGrid>
      <w:tr w:rsidR="00895E4B" w:rsidRPr="00895E4B" w14:paraId="7C81B65B" w14:textId="77777777" w:rsidTr="00895E4B">
        <w:tc>
          <w:tcPr>
            <w:tcW w:w="7739" w:type="dxa"/>
            <w:gridSpan w:val="7"/>
            <w:shd w:val="clear" w:color="auto" w:fill="E7E6E6" w:themeFill="background2"/>
          </w:tcPr>
          <w:p w14:paraId="192E1778" w14:textId="77777777" w:rsidR="00895E4B" w:rsidRPr="00895E4B" w:rsidRDefault="00895E4B" w:rsidP="00895E4B">
            <w:pPr>
              <w:bidi w:val="0"/>
              <w:spacing w:line="240" w:lineRule="auto"/>
              <w:rPr>
                <w:b/>
                <w:bCs/>
                <w:rtl/>
              </w:rPr>
            </w:pPr>
            <w:r w:rsidRPr="00895E4B">
              <w:rPr>
                <w:b/>
                <w:bCs/>
              </w:rPr>
              <w:t>Module</w:t>
            </w:r>
          </w:p>
        </w:tc>
        <w:tc>
          <w:tcPr>
            <w:tcW w:w="1997" w:type="dxa"/>
            <w:shd w:val="clear" w:color="auto" w:fill="E7E6E6" w:themeFill="background2"/>
          </w:tcPr>
          <w:p w14:paraId="184725CC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</w:p>
        </w:tc>
      </w:tr>
      <w:tr w:rsidR="00895E4B" w:rsidRPr="00895E4B" w14:paraId="0C4BD36B" w14:textId="77777777" w:rsidTr="00895E4B">
        <w:tc>
          <w:tcPr>
            <w:tcW w:w="768" w:type="dxa"/>
          </w:tcPr>
          <w:p w14:paraId="173DCA8E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G</w:t>
            </w:r>
          </w:p>
        </w:tc>
        <w:tc>
          <w:tcPr>
            <w:tcW w:w="1274" w:type="dxa"/>
          </w:tcPr>
          <w:p w14:paraId="3890690D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  <w:r w:rsidRPr="00895E4B">
              <w:t>F</w:t>
            </w:r>
          </w:p>
        </w:tc>
        <w:tc>
          <w:tcPr>
            <w:tcW w:w="1303" w:type="dxa"/>
          </w:tcPr>
          <w:p w14:paraId="171AEBCC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  <w:r w:rsidRPr="00895E4B">
              <w:t>E</w:t>
            </w:r>
          </w:p>
        </w:tc>
        <w:tc>
          <w:tcPr>
            <w:tcW w:w="1134" w:type="dxa"/>
          </w:tcPr>
          <w:p w14:paraId="7ED49CF0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  <w:r w:rsidRPr="00895E4B">
              <w:t>D</w:t>
            </w:r>
          </w:p>
        </w:tc>
        <w:tc>
          <w:tcPr>
            <w:tcW w:w="1134" w:type="dxa"/>
          </w:tcPr>
          <w:p w14:paraId="3D95AD5B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  <w:r w:rsidRPr="00895E4B">
              <w:t>C</w:t>
            </w:r>
          </w:p>
        </w:tc>
        <w:tc>
          <w:tcPr>
            <w:tcW w:w="1276" w:type="dxa"/>
          </w:tcPr>
          <w:p w14:paraId="322853CD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  <w:r w:rsidRPr="00895E4B">
              <w:t>B</w:t>
            </w:r>
          </w:p>
        </w:tc>
        <w:tc>
          <w:tcPr>
            <w:tcW w:w="850" w:type="dxa"/>
          </w:tcPr>
          <w:p w14:paraId="5023ADD9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  <w:r w:rsidRPr="00895E4B">
              <w:t>A</w:t>
            </w:r>
          </w:p>
        </w:tc>
        <w:tc>
          <w:tcPr>
            <w:tcW w:w="1997" w:type="dxa"/>
          </w:tcPr>
          <w:p w14:paraId="03D13786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</w:p>
        </w:tc>
      </w:tr>
      <w:tr w:rsidR="00895E4B" w:rsidRPr="00895E4B" w14:paraId="0ADC97F3" w14:textId="77777777" w:rsidTr="00895E4B">
        <w:tc>
          <w:tcPr>
            <w:tcW w:w="768" w:type="dxa"/>
          </w:tcPr>
          <w:p w14:paraId="53FA6B23" w14:textId="77777777" w:rsidR="00895E4B" w:rsidRPr="00895E4B" w:rsidRDefault="00895E4B" w:rsidP="00895E4B">
            <w:pPr>
              <w:bidi w:val="0"/>
              <w:spacing w:line="240" w:lineRule="auto"/>
              <w:ind w:left="-360"/>
              <w:rPr>
                <w:rtl/>
              </w:rPr>
            </w:pPr>
          </w:p>
        </w:tc>
        <w:tc>
          <w:tcPr>
            <w:tcW w:w="1274" w:type="dxa"/>
          </w:tcPr>
          <w:p w14:paraId="48ED118E" w14:textId="77777777" w:rsidR="00895E4B" w:rsidRPr="00895E4B" w:rsidRDefault="00895E4B" w:rsidP="00895E4B">
            <w:pPr>
              <w:bidi w:val="0"/>
              <w:spacing w:line="240" w:lineRule="auto"/>
              <w:ind w:left="-360"/>
              <w:rPr>
                <w:rtl/>
              </w:rPr>
            </w:pPr>
          </w:p>
        </w:tc>
        <w:tc>
          <w:tcPr>
            <w:tcW w:w="1303" w:type="dxa"/>
          </w:tcPr>
          <w:p w14:paraId="49C74762" w14:textId="77777777" w:rsidR="00895E4B" w:rsidRPr="00895E4B" w:rsidRDefault="00895E4B" w:rsidP="00895E4B">
            <w:pPr>
              <w:bidi w:val="0"/>
              <w:spacing w:line="240" w:lineRule="auto"/>
            </w:pPr>
          </w:p>
        </w:tc>
        <w:tc>
          <w:tcPr>
            <w:tcW w:w="1134" w:type="dxa"/>
          </w:tcPr>
          <w:p w14:paraId="7D0A496C" w14:textId="77777777" w:rsidR="00895E4B" w:rsidRPr="00895E4B" w:rsidRDefault="00895E4B" w:rsidP="00895E4B">
            <w:pPr>
              <w:bidi w:val="0"/>
              <w:spacing w:line="240" w:lineRule="auto"/>
            </w:pPr>
          </w:p>
        </w:tc>
        <w:tc>
          <w:tcPr>
            <w:tcW w:w="1134" w:type="dxa"/>
          </w:tcPr>
          <w:p w14:paraId="0EAFB7BD" w14:textId="77777777" w:rsidR="00895E4B" w:rsidRPr="00895E4B" w:rsidRDefault="00895E4B" w:rsidP="00895E4B">
            <w:pPr>
              <w:bidi w:val="0"/>
              <w:spacing w:line="240" w:lineRule="auto"/>
            </w:pPr>
          </w:p>
        </w:tc>
        <w:tc>
          <w:tcPr>
            <w:tcW w:w="1276" w:type="dxa"/>
          </w:tcPr>
          <w:p w14:paraId="062878BF" w14:textId="77777777" w:rsidR="00895E4B" w:rsidRPr="00895E4B" w:rsidRDefault="00895E4B" w:rsidP="00895E4B">
            <w:pPr>
              <w:bidi w:val="0"/>
              <w:spacing w:line="240" w:lineRule="auto"/>
            </w:pPr>
          </w:p>
        </w:tc>
        <w:tc>
          <w:tcPr>
            <w:tcW w:w="850" w:type="dxa"/>
          </w:tcPr>
          <w:p w14:paraId="59ACFBDF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X</w:t>
            </w:r>
          </w:p>
        </w:tc>
        <w:tc>
          <w:tcPr>
            <w:tcW w:w="1997" w:type="dxa"/>
          </w:tcPr>
          <w:p w14:paraId="5C477499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1 point</w:t>
            </w:r>
          </w:p>
          <w:p w14:paraId="3C510293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</w:p>
        </w:tc>
      </w:tr>
      <w:tr w:rsidR="00895E4B" w:rsidRPr="00895E4B" w14:paraId="5548F30E" w14:textId="77777777" w:rsidTr="00895E4B">
        <w:tc>
          <w:tcPr>
            <w:tcW w:w="768" w:type="dxa"/>
          </w:tcPr>
          <w:p w14:paraId="4BBDF0E3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</w:p>
        </w:tc>
        <w:tc>
          <w:tcPr>
            <w:tcW w:w="1274" w:type="dxa"/>
          </w:tcPr>
          <w:p w14:paraId="50CF035D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</w:p>
        </w:tc>
        <w:tc>
          <w:tcPr>
            <w:tcW w:w="1303" w:type="dxa"/>
          </w:tcPr>
          <w:p w14:paraId="30C0EAE4" w14:textId="77777777" w:rsidR="00895E4B" w:rsidRPr="00895E4B" w:rsidRDefault="00895E4B" w:rsidP="00895E4B">
            <w:pPr>
              <w:bidi w:val="0"/>
              <w:spacing w:line="240" w:lineRule="auto"/>
            </w:pPr>
          </w:p>
        </w:tc>
        <w:tc>
          <w:tcPr>
            <w:tcW w:w="1134" w:type="dxa"/>
          </w:tcPr>
          <w:p w14:paraId="73FFFA14" w14:textId="77777777" w:rsidR="00895E4B" w:rsidRPr="00895E4B" w:rsidRDefault="00895E4B" w:rsidP="00895E4B">
            <w:pPr>
              <w:bidi w:val="0"/>
              <w:spacing w:line="240" w:lineRule="auto"/>
            </w:pPr>
          </w:p>
        </w:tc>
        <w:tc>
          <w:tcPr>
            <w:tcW w:w="1134" w:type="dxa"/>
          </w:tcPr>
          <w:p w14:paraId="3E29B585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X</w:t>
            </w:r>
          </w:p>
        </w:tc>
        <w:tc>
          <w:tcPr>
            <w:tcW w:w="1276" w:type="dxa"/>
          </w:tcPr>
          <w:p w14:paraId="61258AA7" w14:textId="77777777" w:rsidR="00895E4B" w:rsidRPr="00895E4B" w:rsidRDefault="00895E4B" w:rsidP="00895E4B">
            <w:pPr>
              <w:bidi w:val="0"/>
              <w:spacing w:line="240" w:lineRule="auto"/>
              <w:ind w:left="-360"/>
            </w:pPr>
            <w:r w:rsidRPr="00895E4B">
              <w:t xml:space="preserve">     Literature</w:t>
            </w:r>
          </w:p>
          <w:p w14:paraId="7845129D" w14:textId="77777777" w:rsidR="00895E4B" w:rsidRPr="00895E4B" w:rsidRDefault="00895E4B" w:rsidP="00895E4B">
            <w:pPr>
              <w:bidi w:val="0"/>
              <w:spacing w:line="240" w:lineRule="auto"/>
              <w:ind w:left="-360"/>
            </w:pPr>
            <w:r w:rsidRPr="00895E4B">
              <w:t xml:space="preserve">    (Internal)</w:t>
            </w:r>
          </w:p>
        </w:tc>
        <w:tc>
          <w:tcPr>
            <w:tcW w:w="850" w:type="dxa"/>
          </w:tcPr>
          <w:p w14:paraId="0CE80B19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X</w:t>
            </w:r>
          </w:p>
        </w:tc>
        <w:tc>
          <w:tcPr>
            <w:tcW w:w="1997" w:type="dxa"/>
          </w:tcPr>
          <w:p w14:paraId="3CFE6D83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3 point</w:t>
            </w:r>
          </w:p>
          <w:p w14:paraId="07BC139C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</w:p>
        </w:tc>
      </w:tr>
      <w:tr w:rsidR="00895E4B" w:rsidRPr="00895E4B" w14:paraId="44EB4394" w14:textId="77777777" w:rsidTr="00895E4B">
        <w:tc>
          <w:tcPr>
            <w:tcW w:w="768" w:type="dxa"/>
          </w:tcPr>
          <w:p w14:paraId="6AA14071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</w:p>
        </w:tc>
        <w:tc>
          <w:tcPr>
            <w:tcW w:w="1274" w:type="dxa"/>
          </w:tcPr>
          <w:p w14:paraId="47321F85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</w:p>
        </w:tc>
        <w:tc>
          <w:tcPr>
            <w:tcW w:w="1303" w:type="dxa"/>
          </w:tcPr>
          <w:p w14:paraId="68EFFD71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X</w:t>
            </w:r>
          </w:p>
        </w:tc>
        <w:tc>
          <w:tcPr>
            <w:tcW w:w="1134" w:type="dxa"/>
          </w:tcPr>
          <w:p w14:paraId="59DAC6DE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Lit</w:t>
            </w:r>
          </w:p>
          <w:p w14:paraId="390C254A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(internal)</w:t>
            </w:r>
          </w:p>
        </w:tc>
        <w:tc>
          <w:tcPr>
            <w:tcW w:w="1134" w:type="dxa"/>
          </w:tcPr>
          <w:p w14:paraId="21FF5E47" w14:textId="77777777" w:rsidR="00895E4B" w:rsidRPr="00895E4B" w:rsidRDefault="00895E4B" w:rsidP="00895E4B">
            <w:pPr>
              <w:bidi w:val="0"/>
              <w:spacing w:line="240" w:lineRule="auto"/>
              <w:ind w:left="-360"/>
            </w:pPr>
            <w:r w:rsidRPr="00895E4B">
              <w:t xml:space="preserve">     X</w:t>
            </w:r>
          </w:p>
        </w:tc>
        <w:tc>
          <w:tcPr>
            <w:tcW w:w="1276" w:type="dxa"/>
          </w:tcPr>
          <w:p w14:paraId="5CD08DD4" w14:textId="77777777" w:rsidR="00895E4B" w:rsidRPr="00895E4B" w:rsidRDefault="00895E4B" w:rsidP="00895E4B">
            <w:pPr>
              <w:bidi w:val="0"/>
              <w:spacing w:line="240" w:lineRule="auto"/>
            </w:pPr>
          </w:p>
        </w:tc>
        <w:tc>
          <w:tcPr>
            <w:tcW w:w="850" w:type="dxa"/>
          </w:tcPr>
          <w:p w14:paraId="47DDD528" w14:textId="77777777" w:rsidR="00895E4B" w:rsidRPr="00895E4B" w:rsidRDefault="00895E4B" w:rsidP="00895E4B">
            <w:pPr>
              <w:bidi w:val="0"/>
              <w:spacing w:line="240" w:lineRule="auto"/>
            </w:pPr>
          </w:p>
        </w:tc>
        <w:tc>
          <w:tcPr>
            <w:tcW w:w="1997" w:type="dxa"/>
          </w:tcPr>
          <w:p w14:paraId="244742E3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4 point</w:t>
            </w:r>
          </w:p>
          <w:p w14:paraId="5CDDD2C2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</w:p>
        </w:tc>
      </w:tr>
      <w:tr w:rsidR="00895E4B" w:rsidRPr="00895E4B" w14:paraId="48509D82" w14:textId="77777777" w:rsidTr="00895E4B">
        <w:tc>
          <w:tcPr>
            <w:tcW w:w="768" w:type="dxa"/>
          </w:tcPr>
          <w:p w14:paraId="108C5C36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  <w:r w:rsidRPr="00895E4B">
              <w:t>X</w:t>
            </w:r>
          </w:p>
        </w:tc>
        <w:tc>
          <w:tcPr>
            <w:tcW w:w="1274" w:type="dxa"/>
          </w:tcPr>
          <w:p w14:paraId="73BA361E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Literature</w:t>
            </w:r>
          </w:p>
          <w:p w14:paraId="49BB0712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  <w:r w:rsidRPr="00895E4B">
              <w:t xml:space="preserve">(internal) </w:t>
            </w:r>
          </w:p>
        </w:tc>
        <w:tc>
          <w:tcPr>
            <w:tcW w:w="1303" w:type="dxa"/>
          </w:tcPr>
          <w:p w14:paraId="270B2637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X</w:t>
            </w:r>
          </w:p>
        </w:tc>
        <w:tc>
          <w:tcPr>
            <w:tcW w:w="1134" w:type="dxa"/>
          </w:tcPr>
          <w:p w14:paraId="71C5DC4D" w14:textId="77777777" w:rsidR="00895E4B" w:rsidRPr="00895E4B" w:rsidRDefault="00895E4B" w:rsidP="00895E4B">
            <w:pPr>
              <w:bidi w:val="0"/>
              <w:spacing w:line="240" w:lineRule="auto"/>
            </w:pPr>
          </w:p>
        </w:tc>
        <w:tc>
          <w:tcPr>
            <w:tcW w:w="1134" w:type="dxa"/>
          </w:tcPr>
          <w:p w14:paraId="4EA16B62" w14:textId="77777777" w:rsidR="00895E4B" w:rsidRPr="00895E4B" w:rsidRDefault="00895E4B" w:rsidP="00895E4B">
            <w:pPr>
              <w:bidi w:val="0"/>
              <w:spacing w:line="240" w:lineRule="auto"/>
            </w:pPr>
          </w:p>
        </w:tc>
        <w:tc>
          <w:tcPr>
            <w:tcW w:w="1276" w:type="dxa"/>
          </w:tcPr>
          <w:p w14:paraId="21A180B8" w14:textId="77777777" w:rsidR="00895E4B" w:rsidRPr="00895E4B" w:rsidRDefault="00895E4B" w:rsidP="00895E4B">
            <w:pPr>
              <w:bidi w:val="0"/>
              <w:spacing w:line="240" w:lineRule="auto"/>
            </w:pPr>
          </w:p>
        </w:tc>
        <w:tc>
          <w:tcPr>
            <w:tcW w:w="850" w:type="dxa"/>
          </w:tcPr>
          <w:p w14:paraId="4BD3DED2" w14:textId="77777777" w:rsidR="00895E4B" w:rsidRPr="00895E4B" w:rsidRDefault="00895E4B" w:rsidP="00895E4B">
            <w:pPr>
              <w:bidi w:val="0"/>
              <w:spacing w:line="240" w:lineRule="auto"/>
            </w:pPr>
          </w:p>
        </w:tc>
        <w:tc>
          <w:tcPr>
            <w:tcW w:w="1997" w:type="dxa"/>
          </w:tcPr>
          <w:p w14:paraId="1A17FF2D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5 point</w:t>
            </w:r>
          </w:p>
          <w:p w14:paraId="25A50F81" w14:textId="77777777" w:rsidR="00895E4B" w:rsidRPr="00895E4B" w:rsidRDefault="00895E4B" w:rsidP="00895E4B">
            <w:pPr>
              <w:bidi w:val="0"/>
              <w:spacing w:line="240" w:lineRule="auto"/>
              <w:rPr>
                <w:rtl/>
              </w:rPr>
            </w:pPr>
          </w:p>
        </w:tc>
      </w:tr>
    </w:tbl>
    <w:p w14:paraId="085A032D" w14:textId="77777777" w:rsidR="00895E4B" w:rsidRPr="00895E4B" w:rsidRDefault="00895E4B" w:rsidP="00895E4B">
      <w:pPr>
        <w:bidi w:val="0"/>
        <w:spacing w:line="240" w:lineRule="auto"/>
        <w:rPr>
          <w:b/>
          <w:bCs/>
          <w:u w:val="single"/>
        </w:rPr>
      </w:pPr>
    </w:p>
    <w:p w14:paraId="00389617" w14:textId="77777777" w:rsidR="00895E4B" w:rsidRPr="00895E4B" w:rsidRDefault="00895E4B" w:rsidP="00895E4B">
      <w:pPr>
        <w:bidi w:val="0"/>
        <w:spacing w:line="240" w:lineRule="auto"/>
        <w:rPr>
          <w:u w:val="single"/>
          <w:rtl/>
        </w:rPr>
      </w:pPr>
      <w:r w:rsidRPr="00895E4B">
        <w:rPr>
          <w:b/>
          <w:bCs/>
          <w:u w:val="single"/>
        </w:rPr>
        <w:t>Calculation of the Bagrut</w:t>
      </w:r>
    </w:p>
    <w:p w14:paraId="15E2A170" w14:textId="77777777" w:rsidR="00895E4B" w:rsidRPr="00895E4B" w:rsidRDefault="00895E4B" w:rsidP="00895E4B">
      <w:pPr>
        <w:pStyle w:val="LightGrid-Accent31"/>
        <w:ind w:left="0"/>
        <w:rPr>
          <w:rFonts w:asciiTheme="minorHAnsi" w:hAnsiTheme="minorHAnsi" w:cs="Arial"/>
          <w:b/>
        </w:rPr>
      </w:pPr>
    </w:p>
    <w:p w14:paraId="3257F831" w14:textId="77777777" w:rsidR="00895E4B" w:rsidRPr="00895E4B" w:rsidRDefault="00895E4B" w:rsidP="00895E4B">
      <w:pPr>
        <w:pStyle w:val="LightGrid-Accent31"/>
        <w:ind w:left="0"/>
        <w:rPr>
          <w:rFonts w:asciiTheme="minorHAnsi" w:hAnsiTheme="minorHAnsi" w:cs="Arial"/>
          <w:b/>
        </w:rPr>
      </w:pPr>
      <w:r w:rsidRPr="00895E4B">
        <w:rPr>
          <w:rFonts w:asciiTheme="minorHAnsi" w:hAnsiTheme="minorHAnsi" w:cs="Arial"/>
          <w:b/>
        </w:rPr>
        <w:t xml:space="preserve">3 Points </w:t>
      </w:r>
    </w:p>
    <w:p w14:paraId="73D941FA" w14:textId="77777777" w:rsidR="00895E4B" w:rsidRPr="00895E4B" w:rsidRDefault="00895E4B" w:rsidP="00895E4B">
      <w:pPr>
        <w:pStyle w:val="LightGrid-Accent31"/>
        <w:numPr>
          <w:ilvl w:val="0"/>
          <w:numId w:val="2"/>
        </w:numPr>
        <w:rPr>
          <w:rFonts w:asciiTheme="minorHAnsi" w:hAnsiTheme="minorHAnsi" w:cs="Arial"/>
        </w:rPr>
      </w:pPr>
      <w:r w:rsidRPr="00895E4B">
        <w:rPr>
          <w:rFonts w:asciiTheme="minorHAnsi" w:hAnsiTheme="minorHAnsi" w:cs="Arial"/>
        </w:rPr>
        <w:t xml:space="preserve">Module A (30% School Grade) / (70% Bagrut Exam) </w:t>
      </w:r>
      <w:r w:rsidRPr="00895E4B">
        <w:rPr>
          <w:rFonts w:asciiTheme="minorHAnsi" w:hAnsiTheme="minorHAnsi" w:cs="Arial"/>
          <w:b/>
        </w:rPr>
        <w:t>= 27%</w:t>
      </w:r>
    </w:p>
    <w:p w14:paraId="70C4FF7D" w14:textId="77777777" w:rsidR="00895E4B" w:rsidRPr="00895E4B" w:rsidRDefault="00895E4B" w:rsidP="00895E4B">
      <w:pPr>
        <w:pStyle w:val="LightGrid-Accent31"/>
        <w:numPr>
          <w:ilvl w:val="0"/>
          <w:numId w:val="2"/>
        </w:numPr>
        <w:rPr>
          <w:rFonts w:asciiTheme="minorHAnsi" w:hAnsiTheme="minorHAnsi" w:cs="Arial"/>
        </w:rPr>
      </w:pPr>
      <w:r w:rsidRPr="00895E4B">
        <w:rPr>
          <w:rFonts w:asciiTheme="minorHAnsi" w:hAnsiTheme="minorHAnsi" w:cs="Arial"/>
        </w:rPr>
        <w:t xml:space="preserve">Module B LOG (100% School Grade) </w:t>
      </w:r>
      <w:r w:rsidRPr="00895E4B">
        <w:rPr>
          <w:rFonts w:asciiTheme="minorHAnsi" w:hAnsiTheme="minorHAnsi" w:cs="Arial"/>
          <w:b/>
        </w:rPr>
        <w:t>= 26%</w:t>
      </w:r>
    </w:p>
    <w:p w14:paraId="508A5F5C" w14:textId="77777777" w:rsidR="00895E4B" w:rsidRPr="00895E4B" w:rsidRDefault="00895E4B" w:rsidP="00895E4B">
      <w:pPr>
        <w:pStyle w:val="LightGrid-Accent31"/>
        <w:numPr>
          <w:ilvl w:val="0"/>
          <w:numId w:val="2"/>
        </w:numPr>
        <w:rPr>
          <w:rFonts w:asciiTheme="minorHAnsi" w:hAnsiTheme="minorHAnsi" w:cs="Arial"/>
        </w:rPr>
      </w:pPr>
      <w:r w:rsidRPr="00895E4B">
        <w:rPr>
          <w:rFonts w:asciiTheme="minorHAnsi" w:hAnsiTheme="minorHAnsi" w:cs="Arial"/>
        </w:rPr>
        <w:t xml:space="preserve">Module C (30% School Grade) / (70% Bagrut Exam) </w:t>
      </w:r>
      <w:r w:rsidRPr="00895E4B">
        <w:rPr>
          <w:rFonts w:asciiTheme="minorHAnsi" w:hAnsiTheme="minorHAnsi" w:cs="Arial"/>
          <w:b/>
        </w:rPr>
        <w:t>= 27%</w:t>
      </w:r>
    </w:p>
    <w:p w14:paraId="67793D7D" w14:textId="77777777" w:rsidR="00895E4B" w:rsidRPr="00895E4B" w:rsidRDefault="00895E4B" w:rsidP="00895E4B">
      <w:pPr>
        <w:pStyle w:val="LightGrid-Accent31"/>
        <w:numPr>
          <w:ilvl w:val="0"/>
          <w:numId w:val="2"/>
        </w:numPr>
        <w:rPr>
          <w:rFonts w:asciiTheme="minorHAnsi" w:hAnsiTheme="minorHAnsi" w:cs="Arial"/>
        </w:rPr>
      </w:pPr>
      <w:r w:rsidRPr="00895E4B">
        <w:rPr>
          <w:rFonts w:asciiTheme="minorHAnsi" w:hAnsiTheme="minorHAnsi" w:cs="Arial"/>
        </w:rPr>
        <w:t xml:space="preserve">Oral Bagrut (100% Internal Exam) </w:t>
      </w:r>
      <w:r w:rsidRPr="00895E4B">
        <w:rPr>
          <w:rFonts w:asciiTheme="minorHAnsi" w:hAnsiTheme="minorHAnsi" w:cs="Arial"/>
          <w:b/>
        </w:rPr>
        <w:t>= 20%</w:t>
      </w:r>
    </w:p>
    <w:p w14:paraId="3138C1EC" w14:textId="77777777" w:rsidR="00895E4B" w:rsidRPr="00895E4B" w:rsidRDefault="00895E4B" w:rsidP="00895E4B">
      <w:pPr>
        <w:pStyle w:val="LightGrid-Accent31"/>
        <w:ind w:left="0"/>
        <w:rPr>
          <w:rFonts w:asciiTheme="minorHAnsi" w:hAnsiTheme="minorHAnsi" w:cs="Arial"/>
          <w:b/>
        </w:rPr>
      </w:pPr>
    </w:p>
    <w:p w14:paraId="3018B1A2" w14:textId="77777777" w:rsidR="00895E4B" w:rsidRPr="00895E4B" w:rsidRDefault="00895E4B" w:rsidP="00895E4B">
      <w:pPr>
        <w:pStyle w:val="LightGrid-Accent31"/>
        <w:ind w:left="0"/>
        <w:rPr>
          <w:rFonts w:asciiTheme="minorHAnsi" w:hAnsiTheme="minorHAnsi" w:cs="Arial"/>
          <w:b/>
        </w:rPr>
      </w:pPr>
    </w:p>
    <w:p w14:paraId="69744895" w14:textId="16254D71" w:rsidR="00895E4B" w:rsidRPr="00895E4B" w:rsidRDefault="00895E4B" w:rsidP="00895E4B">
      <w:pPr>
        <w:pStyle w:val="LightGrid-Accent31"/>
        <w:ind w:left="0"/>
        <w:rPr>
          <w:rFonts w:asciiTheme="minorHAnsi" w:hAnsiTheme="minorHAnsi" w:cs="Arial"/>
          <w:b/>
        </w:rPr>
      </w:pPr>
      <w:r w:rsidRPr="00895E4B">
        <w:rPr>
          <w:rFonts w:asciiTheme="minorHAnsi" w:hAnsiTheme="minorHAnsi" w:cs="Arial"/>
          <w:b/>
        </w:rPr>
        <w:t xml:space="preserve">4 Points </w:t>
      </w:r>
    </w:p>
    <w:p w14:paraId="2D1171C5" w14:textId="77777777" w:rsidR="00895E4B" w:rsidRPr="00895E4B" w:rsidRDefault="00895E4B" w:rsidP="00895E4B">
      <w:pPr>
        <w:pStyle w:val="LightGrid-Accent31"/>
        <w:numPr>
          <w:ilvl w:val="0"/>
          <w:numId w:val="2"/>
        </w:numPr>
        <w:rPr>
          <w:rFonts w:asciiTheme="minorHAnsi" w:hAnsiTheme="minorHAnsi" w:cs="Arial"/>
        </w:rPr>
      </w:pPr>
      <w:r w:rsidRPr="00895E4B">
        <w:rPr>
          <w:rFonts w:asciiTheme="minorHAnsi" w:hAnsiTheme="minorHAnsi" w:cs="Arial"/>
        </w:rPr>
        <w:t xml:space="preserve">Module C (30% School Grade) / (70% Bagrut Exam) </w:t>
      </w:r>
      <w:r w:rsidRPr="00895E4B">
        <w:rPr>
          <w:rFonts w:asciiTheme="minorHAnsi" w:hAnsiTheme="minorHAnsi" w:cs="Arial"/>
          <w:b/>
        </w:rPr>
        <w:t>= 27%</w:t>
      </w:r>
    </w:p>
    <w:p w14:paraId="11464CCA" w14:textId="77777777" w:rsidR="00895E4B" w:rsidRPr="00895E4B" w:rsidRDefault="00895E4B" w:rsidP="00895E4B">
      <w:pPr>
        <w:pStyle w:val="LightGrid-Accent31"/>
        <w:numPr>
          <w:ilvl w:val="0"/>
          <w:numId w:val="2"/>
        </w:numPr>
        <w:rPr>
          <w:rFonts w:asciiTheme="minorHAnsi" w:hAnsiTheme="minorHAnsi" w:cs="Arial"/>
        </w:rPr>
      </w:pPr>
      <w:r w:rsidRPr="00895E4B">
        <w:rPr>
          <w:rFonts w:asciiTheme="minorHAnsi" w:hAnsiTheme="minorHAnsi" w:cs="Arial"/>
        </w:rPr>
        <w:t xml:space="preserve">Module D Literature Program (100% School Grade) </w:t>
      </w:r>
      <w:r w:rsidRPr="00895E4B">
        <w:rPr>
          <w:rFonts w:asciiTheme="minorHAnsi" w:hAnsiTheme="minorHAnsi" w:cs="Arial"/>
          <w:b/>
        </w:rPr>
        <w:t>= 26%</w:t>
      </w:r>
    </w:p>
    <w:p w14:paraId="50FC9A07" w14:textId="77777777" w:rsidR="00895E4B" w:rsidRPr="00895E4B" w:rsidRDefault="00895E4B" w:rsidP="00895E4B">
      <w:pPr>
        <w:pStyle w:val="LightGrid-Accent31"/>
        <w:numPr>
          <w:ilvl w:val="0"/>
          <w:numId w:val="2"/>
        </w:numPr>
        <w:rPr>
          <w:rFonts w:asciiTheme="minorHAnsi" w:hAnsiTheme="minorHAnsi" w:cs="Arial"/>
        </w:rPr>
      </w:pPr>
      <w:r w:rsidRPr="00895E4B">
        <w:rPr>
          <w:rFonts w:asciiTheme="minorHAnsi" w:hAnsiTheme="minorHAnsi" w:cs="Arial"/>
        </w:rPr>
        <w:t xml:space="preserve">Module E (30% School Grade) / (70% Bagrut Exam) </w:t>
      </w:r>
      <w:r w:rsidRPr="00895E4B">
        <w:rPr>
          <w:rFonts w:asciiTheme="minorHAnsi" w:hAnsiTheme="minorHAnsi" w:cs="Arial"/>
          <w:b/>
        </w:rPr>
        <w:t>= 27%</w:t>
      </w:r>
    </w:p>
    <w:p w14:paraId="7B2A6410" w14:textId="53A976F8" w:rsidR="00895E4B" w:rsidRPr="00895E4B" w:rsidRDefault="00895E4B" w:rsidP="00895E4B">
      <w:pPr>
        <w:pStyle w:val="LightGrid-Accent31"/>
        <w:numPr>
          <w:ilvl w:val="0"/>
          <w:numId w:val="2"/>
        </w:numPr>
        <w:rPr>
          <w:rFonts w:asciiTheme="minorHAnsi" w:hAnsiTheme="minorHAnsi" w:cs="Arial"/>
        </w:rPr>
      </w:pPr>
      <w:r w:rsidRPr="00895E4B">
        <w:rPr>
          <w:rFonts w:asciiTheme="minorHAnsi" w:hAnsiTheme="minorHAnsi" w:cs="Arial"/>
        </w:rPr>
        <w:t xml:space="preserve">Oral Bagrut (30% Internal Exam) / (70%) External Exam) </w:t>
      </w:r>
      <w:r w:rsidRPr="00895E4B">
        <w:rPr>
          <w:rFonts w:asciiTheme="minorHAnsi" w:hAnsiTheme="minorHAnsi" w:cs="Arial"/>
          <w:b/>
        </w:rPr>
        <w:t>= 20%</w:t>
      </w:r>
    </w:p>
    <w:p w14:paraId="04D85C4D" w14:textId="77777777" w:rsidR="00895E4B" w:rsidRDefault="00895E4B" w:rsidP="00895E4B">
      <w:pPr>
        <w:pStyle w:val="LightGrid-Accent31"/>
        <w:ind w:left="0"/>
        <w:rPr>
          <w:rFonts w:asciiTheme="minorHAnsi" w:hAnsiTheme="minorHAnsi" w:cs="Arial"/>
          <w:b/>
        </w:rPr>
      </w:pPr>
    </w:p>
    <w:p w14:paraId="3811861C" w14:textId="77777777" w:rsidR="00895E4B" w:rsidRDefault="00895E4B" w:rsidP="00895E4B">
      <w:pPr>
        <w:pStyle w:val="LightGrid-Accent31"/>
        <w:ind w:left="0"/>
        <w:rPr>
          <w:rFonts w:asciiTheme="minorHAnsi" w:hAnsiTheme="minorHAnsi" w:cs="Arial"/>
          <w:b/>
        </w:rPr>
      </w:pPr>
    </w:p>
    <w:p w14:paraId="63CE83C4" w14:textId="77777777" w:rsidR="00895E4B" w:rsidRDefault="00895E4B" w:rsidP="00895E4B">
      <w:pPr>
        <w:pStyle w:val="LightGrid-Accent31"/>
        <w:ind w:left="0"/>
        <w:rPr>
          <w:rFonts w:asciiTheme="minorHAnsi" w:hAnsiTheme="minorHAnsi" w:cs="Arial"/>
          <w:b/>
        </w:rPr>
      </w:pPr>
    </w:p>
    <w:p w14:paraId="244DA1E4" w14:textId="13529FF0" w:rsidR="00895E4B" w:rsidRPr="00895E4B" w:rsidRDefault="00895E4B" w:rsidP="00895E4B">
      <w:pPr>
        <w:pStyle w:val="LightGrid-Accent31"/>
        <w:ind w:left="0"/>
        <w:rPr>
          <w:rFonts w:asciiTheme="minorHAnsi" w:hAnsiTheme="minorHAnsi" w:cs="Arial"/>
          <w:b/>
        </w:rPr>
      </w:pPr>
      <w:r w:rsidRPr="00895E4B">
        <w:rPr>
          <w:rFonts w:asciiTheme="minorHAnsi" w:hAnsiTheme="minorHAnsi" w:cs="Arial"/>
          <w:b/>
        </w:rPr>
        <w:t xml:space="preserve">5 Point Bagrut </w:t>
      </w:r>
    </w:p>
    <w:p w14:paraId="514866D8" w14:textId="77777777" w:rsidR="00895E4B" w:rsidRPr="00895E4B" w:rsidRDefault="00895E4B" w:rsidP="00895E4B">
      <w:pPr>
        <w:pStyle w:val="LightGrid-Accent31"/>
        <w:numPr>
          <w:ilvl w:val="0"/>
          <w:numId w:val="2"/>
        </w:numPr>
        <w:rPr>
          <w:rFonts w:asciiTheme="minorHAnsi" w:hAnsiTheme="minorHAnsi" w:cs="Arial"/>
        </w:rPr>
      </w:pPr>
      <w:r w:rsidRPr="00895E4B">
        <w:rPr>
          <w:rFonts w:asciiTheme="minorHAnsi" w:hAnsiTheme="minorHAnsi" w:cs="Arial"/>
        </w:rPr>
        <w:t xml:space="preserve">Module E (30% School Grade) / (70% Bagrut Exam) </w:t>
      </w:r>
      <w:r w:rsidRPr="00895E4B">
        <w:rPr>
          <w:rFonts w:asciiTheme="minorHAnsi" w:hAnsiTheme="minorHAnsi" w:cs="Arial"/>
          <w:b/>
        </w:rPr>
        <w:t>= 27%</w:t>
      </w:r>
    </w:p>
    <w:p w14:paraId="619E3D17" w14:textId="77777777" w:rsidR="00895E4B" w:rsidRPr="00895E4B" w:rsidRDefault="00895E4B" w:rsidP="00895E4B">
      <w:pPr>
        <w:pStyle w:val="LightGrid-Accent31"/>
        <w:numPr>
          <w:ilvl w:val="0"/>
          <w:numId w:val="2"/>
        </w:numPr>
        <w:rPr>
          <w:rFonts w:asciiTheme="minorHAnsi" w:hAnsiTheme="minorHAnsi" w:cs="Arial"/>
        </w:rPr>
      </w:pPr>
      <w:r w:rsidRPr="00895E4B">
        <w:rPr>
          <w:rFonts w:asciiTheme="minorHAnsi" w:hAnsiTheme="minorHAnsi" w:cs="Arial"/>
        </w:rPr>
        <w:t xml:space="preserve">Module F Literature Program (100% School Grade) </w:t>
      </w:r>
      <w:r w:rsidRPr="00895E4B">
        <w:rPr>
          <w:rFonts w:asciiTheme="minorHAnsi" w:hAnsiTheme="minorHAnsi" w:cs="Arial"/>
          <w:b/>
        </w:rPr>
        <w:t>= 26%</w:t>
      </w:r>
    </w:p>
    <w:p w14:paraId="0E9A8648" w14:textId="77777777" w:rsidR="00895E4B" w:rsidRPr="00895E4B" w:rsidRDefault="00895E4B" w:rsidP="00895E4B">
      <w:pPr>
        <w:pStyle w:val="LightGrid-Accent31"/>
        <w:numPr>
          <w:ilvl w:val="0"/>
          <w:numId w:val="2"/>
        </w:numPr>
        <w:rPr>
          <w:rFonts w:asciiTheme="minorHAnsi" w:hAnsiTheme="minorHAnsi" w:cs="Arial"/>
        </w:rPr>
      </w:pPr>
      <w:r w:rsidRPr="00895E4B">
        <w:rPr>
          <w:rFonts w:asciiTheme="minorHAnsi" w:hAnsiTheme="minorHAnsi" w:cs="Arial"/>
        </w:rPr>
        <w:t xml:space="preserve">Module G (30% School Grade) / (70% Bagrut Exam) </w:t>
      </w:r>
      <w:r w:rsidRPr="00895E4B">
        <w:rPr>
          <w:rFonts w:asciiTheme="minorHAnsi" w:hAnsiTheme="minorHAnsi" w:cs="Arial"/>
          <w:b/>
        </w:rPr>
        <w:t>= 27%</w:t>
      </w:r>
    </w:p>
    <w:p w14:paraId="591E3359" w14:textId="77777777" w:rsidR="00895E4B" w:rsidRPr="00895E4B" w:rsidRDefault="00895E4B" w:rsidP="00895E4B">
      <w:pPr>
        <w:pStyle w:val="LightGrid-Accent31"/>
        <w:numPr>
          <w:ilvl w:val="0"/>
          <w:numId w:val="2"/>
        </w:numPr>
        <w:rPr>
          <w:rFonts w:asciiTheme="minorHAnsi" w:hAnsiTheme="minorHAnsi" w:cs="Arial"/>
        </w:rPr>
      </w:pPr>
      <w:r w:rsidRPr="00895E4B">
        <w:rPr>
          <w:rFonts w:asciiTheme="minorHAnsi" w:hAnsiTheme="minorHAnsi" w:cs="Arial"/>
        </w:rPr>
        <w:t xml:space="preserve">Oral Bagrut (30% Internal Exam) / (70%) External Exam) </w:t>
      </w:r>
      <w:r w:rsidRPr="00895E4B">
        <w:rPr>
          <w:rFonts w:asciiTheme="minorHAnsi" w:hAnsiTheme="minorHAnsi" w:cs="Arial"/>
          <w:b/>
        </w:rPr>
        <w:t>= 20%</w:t>
      </w:r>
    </w:p>
    <w:p w14:paraId="76A4CA33" w14:textId="77777777" w:rsidR="00895E4B" w:rsidRPr="00895E4B" w:rsidRDefault="00895E4B" w:rsidP="00895E4B">
      <w:pPr>
        <w:pStyle w:val="LightGrid-Accent31"/>
        <w:ind w:left="0"/>
        <w:rPr>
          <w:rFonts w:asciiTheme="minorHAnsi" w:hAnsiTheme="minorHAnsi" w:cs="Arial"/>
        </w:rPr>
      </w:pPr>
    </w:p>
    <w:p w14:paraId="2AEE03CF" w14:textId="77777777" w:rsidR="00895E4B" w:rsidRPr="00895E4B" w:rsidRDefault="00895E4B" w:rsidP="00895E4B">
      <w:pPr>
        <w:pStyle w:val="LightGrid-Accent31"/>
        <w:ind w:left="0"/>
        <w:rPr>
          <w:rFonts w:asciiTheme="minorHAnsi" w:hAnsiTheme="minorHAnsi" w:cs="Arial"/>
        </w:rPr>
      </w:pPr>
    </w:p>
    <w:p w14:paraId="257AC2F7" w14:textId="3E635590" w:rsidR="00895E4B" w:rsidRPr="00895E4B" w:rsidRDefault="00895E4B" w:rsidP="00895E4B">
      <w:pPr>
        <w:bidi w:val="0"/>
        <w:spacing w:line="240" w:lineRule="auto"/>
        <w:jc w:val="center"/>
        <w:rPr>
          <w:b/>
          <w:bCs/>
          <w:u w:val="single"/>
        </w:rPr>
      </w:pPr>
      <w:r w:rsidRPr="00895E4B">
        <w:rPr>
          <w:b/>
          <w:bCs/>
          <w:u w:val="single"/>
        </w:rPr>
        <w:t>Modular Exam Component</w:t>
      </w:r>
    </w:p>
    <w:p w14:paraId="2B58D9FC" w14:textId="77777777" w:rsidR="00895E4B" w:rsidRDefault="00895E4B" w:rsidP="00895E4B">
      <w:pPr>
        <w:pStyle w:val="LightGrid-Accent31"/>
        <w:ind w:left="0"/>
        <w:rPr>
          <w:rFonts w:asciiTheme="minorHAnsi" w:hAnsiTheme="minorHAnsi" w:cs="Arial"/>
          <w:b/>
          <w:sz w:val="22"/>
          <w:szCs w:val="22"/>
        </w:rPr>
      </w:pPr>
    </w:p>
    <w:p w14:paraId="71963D58" w14:textId="4D540536" w:rsidR="00895E4B" w:rsidRPr="00895E4B" w:rsidRDefault="00895E4B" w:rsidP="00895E4B">
      <w:pPr>
        <w:pStyle w:val="LightGrid-Accent31"/>
        <w:ind w:left="0"/>
        <w:rPr>
          <w:rFonts w:asciiTheme="minorHAnsi" w:hAnsiTheme="minorHAnsi" w:cs="Arial"/>
          <w:sz w:val="22"/>
          <w:szCs w:val="22"/>
        </w:rPr>
      </w:pPr>
      <w:r w:rsidRPr="00895E4B">
        <w:rPr>
          <w:rFonts w:asciiTheme="minorHAnsi" w:hAnsiTheme="minorHAnsi" w:cs="Arial"/>
          <w:b/>
          <w:sz w:val="22"/>
          <w:szCs w:val="22"/>
        </w:rPr>
        <w:t>Module A (</w:t>
      </w:r>
      <w:r w:rsidRPr="00895E4B">
        <w:rPr>
          <w:rFonts w:asciiTheme="minorHAnsi" w:hAnsiTheme="minorHAnsi" w:cs="Arial"/>
          <w:b/>
          <w:sz w:val="22"/>
          <w:szCs w:val="22"/>
          <w:rtl/>
          <w:lang w:bidi="he-IL"/>
        </w:rPr>
        <w:t>שאלון א</w:t>
      </w:r>
      <w:r w:rsidRPr="00895E4B">
        <w:rPr>
          <w:rFonts w:asciiTheme="minorHAnsi" w:hAnsiTheme="minorHAnsi" w:cs="Arial"/>
          <w:b/>
          <w:sz w:val="22"/>
          <w:szCs w:val="22"/>
          <w:lang w:bidi="he-IL"/>
        </w:rPr>
        <w:t>)</w:t>
      </w:r>
      <w:r w:rsidRPr="00895E4B">
        <w:rPr>
          <w:rFonts w:asciiTheme="minorHAnsi" w:hAnsiTheme="minorHAnsi" w:cs="Arial"/>
          <w:sz w:val="22"/>
          <w:szCs w:val="22"/>
        </w:rPr>
        <w:t xml:space="preserve">: One Listening Comprehension (30%) / One Reading Comprehension (70%) </w:t>
      </w:r>
    </w:p>
    <w:p w14:paraId="2BBC3AFA" w14:textId="77777777" w:rsidR="00895E4B" w:rsidRPr="00895E4B" w:rsidRDefault="00895E4B" w:rsidP="00895E4B">
      <w:pPr>
        <w:pStyle w:val="LightGrid-Accent31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95E4B">
        <w:rPr>
          <w:rFonts w:asciiTheme="minorHAnsi" w:hAnsiTheme="minorHAnsi" w:cs="Arial"/>
          <w:sz w:val="22"/>
          <w:szCs w:val="22"/>
        </w:rPr>
        <w:t>1 hour 15 minutes</w:t>
      </w:r>
    </w:p>
    <w:p w14:paraId="6F2F52C6" w14:textId="77777777" w:rsidR="00895E4B" w:rsidRPr="00895E4B" w:rsidRDefault="00895E4B" w:rsidP="00895E4B">
      <w:pPr>
        <w:pStyle w:val="LightGrid-Accent31"/>
        <w:ind w:left="1440"/>
        <w:rPr>
          <w:rFonts w:asciiTheme="minorHAnsi" w:hAnsiTheme="minorHAnsi" w:cs="Arial"/>
          <w:sz w:val="22"/>
          <w:szCs w:val="22"/>
        </w:rPr>
      </w:pPr>
      <w:r w:rsidRPr="00895E4B">
        <w:rPr>
          <w:rFonts w:asciiTheme="minorHAnsi" w:hAnsiTheme="minorHAnsi" w:cs="Arial"/>
          <w:sz w:val="22"/>
          <w:szCs w:val="22"/>
        </w:rPr>
        <w:t xml:space="preserve"> </w:t>
      </w:r>
    </w:p>
    <w:p w14:paraId="05875A7D" w14:textId="77777777" w:rsidR="00895E4B" w:rsidRPr="00895E4B" w:rsidRDefault="00895E4B" w:rsidP="00895E4B">
      <w:pPr>
        <w:pStyle w:val="LightGrid-Accent31"/>
        <w:ind w:left="0"/>
        <w:rPr>
          <w:rFonts w:asciiTheme="minorHAnsi" w:hAnsiTheme="minorHAnsi" w:cs="Arial"/>
          <w:sz w:val="22"/>
          <w:szCs w:val="22"/>
        </w:rPr>
      </w:pPr>
      <w:r w:rsidRPr="00895E4B">
        <w:rPr>
          <w:rFonts w:asciiTheme="minorHAnsi" w:hAnsiTheme="minorHAnsi" w:cs="Arial"/>
          <w:b/>
          <w:sz w:val="22"/>
          <w:szCs w:val="22"/>
        </w:rPr>
        <w:t>Module B</w:t>
      </w:r>
      <w:r w:rsidRPr="00895E4B">
        <w:rPr>
          <w:rFonts w:asciiTheme="minorHAnsi" w:hAnsiTheme="minorHAnsi" w:cs="Arial"/>
          <w:sz w:val="22"/>
          <w:szCs w:val="22"/>
        </w:rPr>
        <w:t>:  3 Point Literature LOG</w:t>
      </w:r>
    </w:p>
    <w:p w14:paraId="34A717E5" w14:textId="77777777" w:rsidR="00895E4B" w:rsidRPr="00895E4B" w:rsidRDefault="00895E4B" w:rsidP="00895E4B">
      <w:pPr>
        <w:numPr>
          <w:ilvl w:val="0"/>
          <w:numId w:val="4"/>
        </w:numPr>
        <w:bidi w:val="0"/>
        <w:spacing w:after="0" w:line="240" w:lineRule="auto"/>
        <w:contextualSpacing/>
        <w:rPr>
          <w:rFonts w:cs="Arial"/>
          <w:i/>
        </w:rPr>
      </w:pPr>
      <w:r w:rsidRPr="00895E4B">
        <w:rPr>
          <w:rFonts w:cs="Arial"/>
          <w:i/>
        </w:rPr>
        <w:t>Literature LOGS (80%)</w:t>
      </w:r>
    </w:p>
    <w:p w14:paraId="094C85A9" w14:textId="77777777" w:rsidR="00895E4B" w:rsidRPr="00895E4B" w:rsidRDefault="00895E4B" w:rsidP="00895E4B">
      <w:pPr>
        <w:numPr>
          <w:ilvl w:val="0"/>
          <w:numId w:val="4"/>
        </w:numPr>
        <w:bidi w:val="0"/>
        <w:spacing w:after="0" w:line="240" w:lineRule="auto"/>
        <w:contextualSpacing/>
        <w:rPr>
          <w:rFonts w:cs="Arial"/>
          <w:i/>
        </w:rPr>
      </w:pPr>
      <w:r w:rsidRPr="00895E4B">
        <w:rPr>
          <w:rFonts w:cs="Arial"/>
          <w:i/>
        </w:rPr>
        <w:t>Book Reports (20%)</w:t>
      </w:r>
    </w:p>
    <w:p w14:paraId="57B05339" w14:textId="77777777" w:rsidR="00895E4B" w:rsidRPr="00895E4B" w:rsidRDefault="00895E4B" w:rsidP="00895E4B">
      <w:pPr>
        <w:pStyle w:val="LightGrid-Accent31"/>
        <w:rPr>
          <w:rFonts w:asciiTheme="minorHAnsi" w:hAnsiTheme="minorHAnsi" w:cs="Arial"/>
          <w:sz w:val="22"/>
          <w:szCs w:val="22"/>
        </w:rPr>
      </w:pPr>
    </w:p>
    <w:p w14:paraId="22759FB4" w14:textId="77777777" w:rsidR="00895E4B" w:rsidRPr="00895E4B" w:rsidRDefault="00895E4B" w:rsidP="00895E4B">
      <w:pPr>
        <w:pStyle w:val="LightGrid-Accent31"/>
        <w:ind w:left="0"/>
        <w:rPr>
          <w:rFonts w:asciiTheme="minorHAnsi" w:hAnsiTheme="minorHAnsi" w:cs="Arial"/>
          <w:sz w:val="22"/>
          <w:szCs w:val="22"/>
        </w:rPr>
      </w:pPr>
      <w:r w:rsidRPr="00895E4B">
        <w:rPr>
          <w:rFonts w:asciiTheme="minorHAnsi" w:hAnsiTheme="minorHAnsi" w:cs="Arial"/>
          <w:b/>
          <w:sz w:val="22"/>
          <w:szCs w:val="22"/>
        </w:rPr>
        <w:t>Module C (</w:t>
      </w:r>
      <w:r w:rsidRPr="00895E4B">
        <w:rPr>
          <w:rFonts w:asciiTheme="minorHAnsi" w:hAnsiTheme="minorHAnsi" w:cs="Arial"/>
          <w:b/>
          <w:sz w:val="22"/>
          <w:szCs w:val="22"/>
          <w:rtl/>
          <w:lang w:bidi="he-IL"/>
        </w:rPr>
        <w:t>(שאלון ג</w:t>
      </w:r>
      <w:r w:rsidRPr="00895E4B">
        <w:rPr>
          <w:rFonts w:asciiTheme="minorHAnsi" w:hAnsiTheme="minorHAnsi" w:cs="Arial"/>
          <w:sz w:val="22"/>
          <w:szCs w:val="22"/>
        </w:rPr>
        <w:t>: One Reading Comprehension (60%) / One Writing Task (40%)</w:t>
      </w:r>
    </w:p>
    <w:p w14:paraId="157C88BF" w14:textId="77777777" w:rsidR="00895E4B" w:rsidRPr="00895E4B" w:rsidRDefault="00895E4B" w:rsidP="00895E4B">
      <w:pPr>
        <w:pStyle w:val="LightGrid-Accent31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95E4B">
        <w:rPr>
          <w:rFonts w:asciiTheme="minorHAnsi" w:hAnsiTheme="minorHAnsi" w:cs="Arial"/>
          <w:sz w:val="22"/>
          <w:szCs w:val="22"/>
        </w:rPr>
        <w:t xml:space="preserve">Types of Writing Tasks: Informal letter, Description, Filling out </w:t>
      </w:r>
      <w:proofErr w:type="gramStart"/>
      <w:r w:rsidRPr="00895E4B">
        <w:rPr>
          <w:rFonts w:asciiTheme="minorHAnsi" w:hAnsiTheme="minorHAnsi" w:cs="Arial"/>
          <w:sz w:val="22"/>
          <w:szCs w:val="22"/>
        </w:rPr>
        <w:t>forms  (</w:t>
      </w:r>
      <w:proofErr w:type="gramEnd"/>
      <w:r w:rsidRPr="00895E4B">
        <w:rPr>
          <w:rFonts w:asciiTheme="minorHAnsi" w:hAnsiTheme="minorHAnsi" w:cs="Arial"/>
          <w:sz w:val="22"/>
          <w:szCs w:val="22"/>
          <w:lang w:bidi="he-IL"/>
        </w:rPr>
        <w:t>70 – 90 words)</w:t>
      </w:r>
    </w:p>
    <w:p w14:paraId="6596BE62" w14:textId="77777777" w:rsidR="00895E4B" w:rsidRPr="00895E4B" w:rsidRDefault="00895E4B" w:rsidP="00895E4B">
      <w:pPr>
        <w:pStyle w:val="LightGrid-Accent31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95E4B">
        <w:rPr>
          <w:rFonts w:asciiTheme="minorHAnsi" w:hAnsiTheme="minorHAnsi" w:cs="Arial"/>
          <w:sz w:val="22"/>
          <w:szCs w:val="22"/>
        </w:rPr>
        <w:t xml:space="preserve">1 hour 30 minutes </w:t>
      </w:r>
    </w:p>
    <w:p w14:paraId="63129BE0" w14:textId="77777777" w:rsidR="00895E4B" w:rsidRPr="00895E4B" w:rsidRDefault="00895E4B" w:rsidP="00895E4B">
      <w:pPr>
        <w:pStyle w:val="LightGrid-Accent31"/>
        <w:rPr>
          <w:rFonts w:asciiTheme="minorHAnsi" w:hAnsiTheme="minorHAnsi" w:cs="Arial"/>
          <w:sz w:val="22"/>
          <w:szCs w:val="22"/>
        </w:rPr>
      </w:pPr>
    </w:p>
    <w:p w14:paraId="5BF2DE41" w14:textId="77777777" w:rsidR="00895E4B" w:rsidRPr="00895E4B" w:rsidRDefault="00895E4B" w:rsidP="00895E4B">
      <w:pPr>
        <w:pStyle w:val="LightGrid-Accent31"/>
        <w:ind w:left="0"/>
        <w:rPr>
          <w:rFonts w:asciiTheme="minorHAnsi" w:hAnsiTheme="minorHAnsi" w:cs="Arial"/>
          <w:sz w:val="22"/>
          <w:szCs w:val="22"/>
        </w:rPr>
      </w:pPr>
      <w:r w:rsidRPr="00895E4B">
        <w:rPr>
          <w:rFonts w:asciiTheme="minorHAnsi" w:hAnsiTheme="minorHAnsi" w:cs="Arial"/>
          <w:b/>
          <w:sz w:val="22"/>
          <w:szCs w:val="22"/>
        </w:rPr>
        <w:t>Module D</w:t>
      </w:r>
      <w:r w:rsidRPr="00895E4B">
        <w:rPr>
          <w:rFonts w:asciiTheme="minorHAnsi" w:hAnsiTheme="minorHAnsi" w:cs="Arial"/>
          <w:sz w:val="22"/>
          <w:szCs w:val="22"/>
        </w:rPr>
        <w:t>: Internal Literature Program</w:t>
      </w:r>
    </w:p>
    <w:p w14:paraId="0F454373" w14:textId="77777777" w:rsidR="00895E4B" w:rsidRPr="00895E4B" w:rsidRDefault="00895E4B" w:rsidP="00895E4B">
      <w:pPr>
        <w:pStyle w:val="LightGrid-Accent31"/>
        <w:numPr>
          <w:ilvl w:val="0"/>
          <w:numId w:val="5"/>
        </w:numPr>
        <w:rPr>
          <w:rFonts w:asciiTheme="minorHAnsi" w:hAnsiTheme="minorHAnsi" w:cs="Arial"/>
          <w:i/>
          <w:iCs/>
          <w:sz w:val="22"/>
          <w:szCs w:val="22"/>
        </w:rPr>
      </w:pPr>
      <w:r w:rsidRPr="00895E4B">
        <w:rPr>
          <w:rFonts w:asciiTheme="minorHAnsi" w:hAnsiTheme="minorHAnsi" w:cs="Arial"/>
          <w:i/>
          <w:iCs/>
          <w:sz w:val="22"/>
          <w:szCs w:val="22"/>
        </w:rPr>
        <w:t>Literature Exams (80%)</w:t>
      </w:r>
    </w:p>
    <w:p w14:paraId="6F395277" w14:textId="77777777" w:rsidR="00895E4B" w:rsidRPr="00895E4B" w:rsidRDefault="00895E4B" w:rsidP="00895E4B">
      <w:pPr>
        <w:pStyle w:val="LightGrid-Accent31"/>
        <w:numPr>
          <w:ilvl w:val="0"/>
          <w:numId w:val="5"/>
        </w:numPr>
        <w:rPr>
          <w:rFonts w:asciiTheme="minorHAnsi" w:hAnsiTheme="minorHAnsi" w:cs="Arial"/>
          <w:i/>
          <w:iCs/>
          <w:sz w:val="22"/>
          <w:szCs w:val="22"/>
        </w:rPr>
      </w:pPr>
      <w:r w:rsidRPr="00895E4B">
        <w:rPr>
          <w:rFonts w:asciiTheme="minorHAnsi" w:hAnsiTheme="minorHAnsi" w:cs="Arial"/>
          <w:i/>
          <w:iCs/>
          <w:sz w:val="22"/>
          <w:szCs w:val="22"/>
        </w:rPr>
        <w:t>Book Reports (20%)</w:t>
      </w:r>
    </w:p>
    <w:p w14:paraId="051D8835" w14:textId="77777777" w:rsidR="00895E4B" w:rsidRPr="00895E4B" w:rsidRDefault="00895E4B" w:rsidP="00895E4B">
      <w:pPr>
        <w:pStyle w:val="LightGrid-Accent31"/>
        <w:ind w:left="1440"/>
        <w:rPr>
          <w:rFonts w:asciiTheme="minorHAnsi" w:hAnsiTheme="minorHAnsi" w:cs="Arial"/>
          <w:sz w:val="22"/>
          <w:szCs w:val="22"/>
        </w:rPr>
      </w:pPr>
    </w:p>
    <w:p w14:paraId="58FF1F29" w14:textId="77777777" w:rsidR="00895E4B" w:rsidRPr="00895E4B" w:rsidRDefault="00895E4B" w:rsidP="00895E4B">
      <w:pPr>
        <w:pStyle w:val="LightGrid-Accent31"/>
        <w:ind w:left="0"/>
        <w:rPr>
          <w:rFonts w:asciiTheme="minorHAnsi" w:hAnsiTheme="minorHAnsi" w:cs="Arial"/>
          <w:sz w:val="22"/>
          <w:szCs w:val="22"/>
        </w:rPr>
      </w:pPr>
      <w:r w:rsidRPr="00895E4B">
        <w:rPr>
          <w:rFonts w:asciiTheme="minorHAnsi" w:hAnsiTheme="minorHAnsi" w:cs="Arial"/>
          <w:b/>
          <w:sz w:val="22"/>
          <w:szCs w:val="22"/>
        </w:rPr>
        <w:t>Module E (</w:t>
      </w:r>
      <w:r w:rsidRPr="00895E4B">
        <w:rPr>
          <w:rFonts w:asciiTheme="minorHAnsi" w:hAnsiTheme="minorHAnsi" w:cs="Arial"/>
          <w:b/>
          <w:sz w:val="22"/>
          <w:szCs w:val="22"/>
          <w:rtl/>
          <w:lang w:bidi="he-IL"/>
        </w:rPr>
        <w:t>שאלון ה</w:t>
      </w:r>
      <w:r w:rsidRPr="00895E4B">
        <w:rPr>
          <w:rFonts w:asciiTheme="minorHAnsi" w:hAnsiTheme="minorHAnsi" w:cs="Arial"/>
          <w:b/>
          <w:sz w:val="22"/>
          <w:szCs w:val="22"/>
        </w:rPr>
        <w:t xml:space="preserve">): </w:t>
      </w:r>
      <w:r w:rsidRPr="00895E4B">
        <w:rPr>
          <w:rFonts w:asciiTheme="minorHAnsi" w:hAnsiTheme="minorHAnsi" w:cs="Arial"/>
          <w:sz w:val="22"/>
          <w:szCs w:val="22"/>
        </w:rPr>
        <w:t xml:space="preserve"> One Listening Comprehension (30%) / One Listening Task (70%)</w:t>
      </w:r>
    </w:p>
    <w:p w14:paraId="4E5B53CA" w14:textId="03D65A9F" w:rsidR="00895E4B" w:rsidRPr="00895E4B" w:rsidRDefault="00895E4B" w:rsidP="00895E4B">
      <w:pPr>
        <w:pStyle w:val="LightGrid-Accent31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95E4B">
        <w:rPr>
          <w:rFonts w:asciiTheme="minorHAnsi" w:hAnsiTheme="minorHAnsi" w:cs="Arial"/>
          <w:sz w:val="22"/>
          <w:szCs w:val="22"/>
        </w:rPr>
        <w:t xml:space="preserve">1 hour 15 minutes </w:t>
      </w:r>
    </w:p>
    <w:p w14:paraId="20AA5BCE" w14:textId="77777777" w:rsidR="00895E4B" w:rsidRPr="00895E4B" w:rsidRDefault="00895E4B" w:rsidP="00895E4B">
      <w:pPr>
        <w:pStyle w:val="LightGrid-Accent31"/>
        <w:ind w:left="0"/>
        <w:rPr>
          <w:rFonts w:asciiTheme="minorHAnsi" w:hAnsiTheme="minorHAnsi" w:cs="Arial"/>
          <w:sz w:val="22"/>
          <w:szCs w:val="22"/>
        </w:rPr>
      </w:pPr>
    </w:p>
    <w:p w14:paraId="4290A522" w14:textId="77777777" w:rsidR="00895E4B" w:rsidRPr="00895E4B" w:rsidRDefault="00895E4B" w:rsidP="00895E4B">
      <w:pPr>
        <w:pStyle w:val="LightGrid-Accent31"/>
        <w:ind w:left="0"/>
        <w:rPr>
          <w:rFonts w:asciiTheme="minorHAnsi" w:hAnsiTheme="minorHAnsi" w:cs="Arial"/>
          <w:sz w:val="22"/>
          <w:szCs w:val="22"/>
        </w:rPr>
      </w:pPr>
      <w:r w:rsidRPr="00895E4B">
        <w:rPr>
          <w:rFonts w:asciiTheme="minorHAnsi" w:hAnsiTheme="minorHAnsi" w:cs="Arial"/>
          <w:b/>
          <w:sz w:val="22"/>
          <w:szCs w:val="22"/>
        </w:rPr>
        <w:t>Module F</w:t>
      </w:r>
      <w:r w:rsidRPr="00895E4B">
        <w:rPr>
          <w:rFonts w:asciiTheme="minorHAnsi" w:hAnsiTheme="minorHAnsi" w:cs="Arial"/>
          <w:sz w:val="22"/>
          <w:szCs w:val="22"/>
        </w:rPr>
        <w:t>:  Internal Literature Exam</w:t>
      </w:r>
    </w:p>
    <w:p w14:paraId="421BE524" w14:textId="77777777" w:rsidR="00895E4B" w:rsidRPr="00895E4B" w:rsidRDefault="00895E4B" w:rsidP="00895E4B">
      <w:pPr>
        <w:pStyle w:val="LightGrid-Accent31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95E4B">
        <w:rPr>
          <w:rFonts w:asciiTheme="minorHAnsi" w:hAnsiTheme="minorHAnsi" w:cs="Arial"/>
          <w:i/>
        </w:rPr>
        <w:t>Literature Exams (80%)</w:t>
      </w:r>
    </w:p>
    <w:p w14:paraId="43325D1C" w14:textId="77777777" w:rsidR="00895E4B" w:rsidRPr="00895E4B" w:rsidRDefault="00895E4B" w:rsidP="00895E4B">
      <w:pPr>
        <w:pStyle w:val="LightGrid-Accent31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95E4B">
        <w:rPr>
          <w:rFonts w:asciiTheme="minorHAnsi" w:hAnsiTheme="minorHAnsi" w:cs="Arial"/>
          <w:i/>
        </w:rPr>
        <w:t>Book Reports (20%)</w:t>
      </w:r>
    </w:p>
    <w:p w14:paraId="7E2ADC80" w14:textId="77777777" w:rsidR="00895E4B" w:rsidRPr="00895E4B" w:rsidRDefault="00895E4B" w:rsidP="00895E4B">
      <w:pPr>
        <w:pStyle w:val="LightGrid-Accent31"/>
        <w:ind w:left="0"/>
        <w:rPr>
          <w:rFonts w:asciiTheme="minorHAnsi" w:hAnsiTheme="minorHAnsi" w:cs="Arial"/>
          <w:sz w:val="22"/>
          <w:szCs w:val="22"/>
        </w:rPr>
      </w:pPr>
    </w:p>
    <w:p w14:paraId="4D5A18D4" w14:textId="77777777" w:rsidR="00895E4B" w:rsidRPr="00895E4B" w:rsidRDefault="00895E4B" w:rsidP="00895E4B">
      <w:pPr>
        <w:pStyle w:val="LightGrid-Accent31"/>
        <w:ind w:left="0"/>
        <w:rPr>
          <w:rFonts w:asciiTheme="minorHAnsi" w:hAnsiTheme="minorHAnsi" w:cs="Arial"/>
          <w:sz w:val="22"/>
          <w:szCs w:val="22"/>
        </w:rPr>
      </w:pPr>
      <w:r w:rsidRPr="00895E4B">
        <w:rPr>
          <w:rFonts w:asciiTheme="minorHAnsi" w:hAnsiTheme="minorHAnsi" w:cs="Arial"/>
          <w:b/>
          <w:sz w:val="22"/>
          <w:szCs w:val="22"/>
        </w:rPr>
        <w:t xml:space="preserve">Module G </w:t>
      </w:r>
      <w:r w:rsidRPr="00895E4B">
        <w:rPr>
          <w:rFonts w:asciiTheme="minorHAnsi" w:hAnsiTheme="minorHAnsi" w:cs="Arial"/>
          <w:b/>
          <w:sz w:val="22"/>
          <w:szCs w:val="22"/>
          <w:rtl/>
          <w:lang w:bidi="he-IL"/>
        </w:rPr>
        <w:t>(שאלון ז)</w:t>
      </w:r>
      <w:r w:rsidRPr="00895E4B">
        <w:rPr>
          <w:rFonts w:asciiTheme="minorHAnsi" w:hAnsiTheme="minorHAnsi" w:cs="Arial"/>
          <w:sz w:val="22"/>
          <w:szCs w:val="22"/>
        </w:rPr>
        <w:t>:  One Reading Comprehension (60</w:t>
      </w:r>
      <w:proofErr w:type="gramStart"/>
      <w:r w:rsidRPr="00895E4B">
        <w:rPr>
          <w:rFonts w:asciiTheme="minorHAnsi" w:hAnsiTheme="minorHAnsi" w:cs="Arial"/>
          <w:sz w:val="22"/>
          <w:szCs w:val="22"/>
        </w:rPr>
        <w:t>%)  /</w:t>
      </w:r>
      <w:proofErr w:type="gramEnd"/>
      <w:r w:rsidRPr="00895E4B">
        <w:rPr>
          <w:rFonts w:asciiTheme="minorHAnsi" w:hAnsiTheme="minorHAnsi" w:cs="Arial"/>
          <w:sz w:val="22"/>
          <w:szCs w:val="22"/>
        </w:rPr>
        <w:t xml:space="preserve"> Writing Task (40%) </w:t>
      </w:r>
    </w:p>
    <w:p w14:paraId="14776073" w14:textId="77777777" w:rsidR="00895E4B" w:rsidRPr="00895E4B" w:rsidRDefault="00895E4B" w:rsidP="00895E4B">
      <w:pPr>
        <w:pStyle w:val="LightGrid-Accent31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95E4B">
        <w:rPr>
          <w:rFonts w:asciiTheme="minorHAnsi" w:hAnsiTheme="minorHAnsi" w:cs="Arial"/>
          <w:sz w:val="22"/>
          <w:szCs w:val="22"/>
        </w:rPr>
        <w:t>Types of Writing Tasks: Descriptive Essay, Opinion Essay (120-140 words)</w:t>
      </w:r>
    </w:p>
    <w:p w14:paraId="42BBD0AD" w14:textId="77777777" w:rsidR="00895E4B" w:rsidRPr="00895E4B" w:rsidRDefault="00895E4B" w:rsidP="00895E4B">
      <w:pPr>
        <w:pStyle w:val="LightGrid-Accent31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895E4B">
        <w:rPr>
          <w:rFonts w:asciiTheme="minorHAnsi" w:hAnsiTheme="minorHAnsi" w:cs="Arial"/>
          <w:sz w:val="22"/>
          <w:szCs w:val="22"/>
        </w:rPr>
        <w:t xml:space="preserve">1 hour 45 minutes </w:t>
      </w:r>
    </w:p>
    <w:p w14:paraId="38D6B1DA" w14:textId="26B5018E" w:rsidR="00895E4B" w:rsidRDefault="00895E4B" w:rsidP="00895E4B">
      <w:pPr>
        <w:bidi w:val="0"/>
        <w:spacing w:line="240" w:lineRule="auto"/>
        <w:rPr>
          <w:b/>
          <w:bCs/>
          <w:u w:val="single"/>
        </w:rPr>
      </w:pPr>
    </w:p>
    <w:p w14:paraId="09096301" w14:textId="4827DC9A" w:rsidR="00895E4B" w:rsidRDefault="00895E4B" w:rsidP="00895E4B">
      <w:pPr>
        <w:bidi w:val="0"/>
        <w:spacing w:line="240" w:lineRule="auto"/>
        <w:rPr>
          <w:b/>
          <w:bCs/>
          <w:u w:val="single"/>
        </w:rPr>
      </w:pPr>
    </w:p>
    <w:p w14:paraId="3C46E579" w14:textId="0D57B94F" w:rsidR="00895E4B" w:rsidRDefault="00895E4B" w:rsidP="00895E4B">
      <w:pPr>
        <w:bidi w:val="0"/>
        <w:spacing w:line="240" w:lineRule="auto"/>
        <w:rPr>
          <w:b/>
          <w:bCs/>
          <w:u w:val="single"/>
        </w:rPr>
      </w:pPr>
    </w:p>
    <w:p w14:paraId="5C704D15" w14:textId="77777777" w:rsidR="00895E4B" w:rsidRDefault="00895E4B" w:rsidP="00895E4B">
      <w:pPr>
        <w:bidi w:val="0"/>
        <w:spacing w:line="240" w:lineRule="auto"/>
        <w:rPr>
          <w:b/>
          <w:bCs/>
          <w:u w:val="single"/>
        </w:rPr>
      </w:pPr>
    </w:p>
    <w:p w14:paraId="1F71C812" w14:textId="54DDCF8E" w:rsidR="00895E4B" w:rsidRDefault="00895E4B" w:rsidP="00895E4B">
      <w:pPr>
        <w:bidi w:val="0"/>
        <w:spacing w:line="240" w:lineRule="auto"/>
        <w:jc w:val="center"/>
        <w:rPr>
          <w:b/>
          <w:bCs/>
          <w:u w:val="single"/>
        </w:rPr>
      </w:pPr>
      <w:bookmarkStart w:id="0" w:name="_GoBack"/>
      <w:bookmarkEnd w:id="0"/>
      <w:r w:rsidRPr="00895E4B">
        <w:rPr>
          <w:b/>
          <w:bCs/>
          <w:u w:val="single"/>
        </w:rPr>
        <w:lastRenderedPageBreak/>
        <w:t>The Oral Bagrut Exam</w:t>
      </w:r>
    </w:p>
    <w:p w14:paraId="6B152624" w14:textId="2745F5CA" w:rsidR="00895E4B" w:rsidRPr="00895E4B" w:rsidRDefault="00895E4B" w:rsidP="00895E4B">
      <w:pPr>
        <w:bidi w:val="0"/>
        <w:spacing w:line="240" w:lineRule="auto"/>
        <w:rPr>
          <w:b/>
          <w:bCs/>
          <w:u w:val="single"/>
        </w:rPr>
      </w:pPr>
    </w:p>
    <w:p w14:paraId="2565177C" w14:textId="77777777" w:rsidR="00895E4B" w:rsidRPr="00895E4B" w:rsidRDefault="00895E4B" w:rsidP="00895E4B">
      <w:pPr>
        <w:bidi w:val="0"/>
        <w:spacing w:line="240" w:lineRule="auto"/>
      </w:pPr>
      <w:r w:rsidRPr="00895E4B">
        <w:t xml:space="preserve">At each level of the Bagrut there is an oral component t to the exam, which is worth 20% of your final Bagrut score. </w:t>
      </w:r>
    </w:p>
    <w:p w14:paraId="3242B2CF" w14:textId="77777777" w:rsidR="00895E4B" w:rsidRPr="00895E4B" w:rsidRDefault="00895E4B" w:rsidP="00895E4B">
      <w:pPr>
        <w:bidi w:val="0"/>
        <w:spacing w:line="240" w:lineRule="auto"/>
      </w:pPr>
    </w:p>
    <w:p w14:paraId="43D282F8" w14:textId="10ADD437" w:rsidR="00895E4B" w:rsidRPr="00895E4B" w:rsidRDefault="00895E4B" w:rsidP="00895E4B">
      <w:pPr>
        <w:bidi w:val="0"/>
        <w:spacing w:line="240" w:lineRule="auto"/>
      </w:pPr>
      <w:r w:rsidRPr="00895E4B">
        <w:t xml:space="preserve">At the 4 and 5-point level the oral exam is </w:t>
      </w:r>
      <w:r w:rsidRPr="00895E4B">
        <w:t xml:space="preserve">completed on the computer using the </w:t>
      </w:r>
      <w:proofErr w:type="spellStart"/>
      <w:r w:rsidRPr="00895E4B">
        <w:t>itest</w:t>
      </w:r>
      <w:proofErr w:type="spellEnd"/>
      <w:r w:rsidRPr="00895E4B">
        <w:t xml:space="preserve">. </w:t>
      </w:r>
    </w:p>
    <w:p w14:paraId="7DF740C7" w14:textId="77777777" w:rsidR="00895E4B" w:rsidRPr="00895E4B" w:rsidRDefault="00895E4B" w:rsidP="00895E4B">
      <w:pPr>
        <w:bidi w:val="0"/>
        <w:spacing w:line="240" w:lineRule="auto"/>
      </w:pPr>
    </w:p>
    <w:p w14:paraId="117D0696" w14:textId="77777777" w:rsidR="00895E4B" w:rsidRPr="00895E4B" w:rsidRDefault="00895E4B" w:rsidP="00895E4B">
      <w:pPr>
        <w:bidi w:val="0"/>
        <w:spacing w:line="240" w:lineRule="auto"/>
      </w:pPr>
      <w:r w:rsidRPr="00895E4B">
        <w:t xml:space="preserve">At the 3-point level the oral exam is </w:t>
      </w:r>
      <w:r w:rsidRPr="00895E4B">
        <w:rPr>
          <w:u w:val="single"/>
        </w:rPr>
        <w:t>internal</w:t>
      </w:r>
      <w:r w:rsidRPr="00895E4B">
        <w:t xml:space="preserve"> and is usually carried out by the </w:t>
      </w:r>
      <w:r w:rsidRPr="00895E4B">
        <w:rPr>
          <w:u w:val="single"/>
        </w:rPr>
        <w:t>class English teacher</w:t>
      </w:r>
      <w:r w:rsidRPr="00895E4B">
        <w:t>.</w:t>
      </w:r>
    </w:p>
    <w:p w14:paraId="04725860" w14:textId="77777777" w:rsidR="00895E4B" w:rsidRPr="00895E4B" w:rsidRDefault="00895E4B" w:rsidP="00895E4B">
      <w:pPr>
        <w:bidi w:val="0"/>
        <w:spacing w:line="240" w:lineRule="auto"/>
      </w:pPr>
    </w:p>
    <w:p w14:paraId="31B510F9" w14:textId="77777777" w:rsidR="00895E4B" w:rsidRPr="00895E4B" w:rsidRDefault="00895E4B" w:rsidP="00895E4B">
      <w:pPr>
        <w:bidi w:val="0"/>
        <w:spacing w:line="240" w:lineRule="auto"/>
      </w:pPr>
      <w:r w:rsidRPr="00895E4B">
        <w:rPr>
          <w:b/>
          <w:bCs/>
        </w:rPr>
        <w:t>The oral exam is divided into two parts</w:t>
      </w:r>
      <w:r w:rsidRPr="00895E4B">
        <w:t>:</w:t>
      </w:r>
    </w:p>
    <w:p w14:paraId="0A58FFD8" w14:textId="02016277" w:rsidR="00895E4B" w:rsidRPr="00895E4B" w:rsidRDefault="00895E4B" w:rsidP="00895E4B">
      <w:pPr>
        <w:bidi w:val="0"/>
        <w:spacing w:line="240" w:lineRule="auto"/>
      </w:pPr>
      <w:r w:rsidRPr="00895E4B">
        <w:t xml:space="preserve">- Interview </w:t>
      </w:r>
      <w:r w:rsidRPr="00895E4B">
        <w:sym w:font="Wingdings" w:char="F0E0"/>
      </w:r>
      <w:r w:rsidRPr="00895E4B">
        <w:t xml:space="preserve"> </w:t>
      </w:r>
      <w:r w:rsidRPr="00895E4B">
        <w:t>25</w:t>
      </w:r>
      <w:r w:rsidRPr="00895E4B">
        <w:t>%</w:t>
      </w:r>
    </w:p>
    <w:p w14:paraId="135BBDB7" w14:textId="738215A6" w:rsidR="00895E4B" w:rsidRPr="00895E4B" w:rsidRDefault="00895E4B" w:rsidP="00895E4B">
      <w:pPr>
        <w:bidi w:val="0"/>
        <w:spacing w:line="240" w:lineRule="auto"/>
      </w:pPr>
      <w:r w:rsidRPr="00895E4B">
        <w:t xml:space="preserve">- Project Presentation </w:t>
      </w:r>
      <w:r w:rsidRPr="00895E4B">
        <w:sym w:font="Wingdings" w:char="F0E0"/>
      </w:r>
      <w:r w:rsidRPr="00895E4B">
        <w:t xml:space="preserve"> </w:t>
      </w:r>
      <w:r w:rsidRPr="00895E4B">
        <w:t>25%</w:t>
      </w:r>
    </w:p>
    <w:p w14:paraId="6085767E" w14:textId="23ED33F0" w:rsidR="00895E4B" w:rsidRPr="00895E4B" w:rsidRDefault="00895E4B" w:rsidP="00895E4B">
      <w:pPr>
        <w:bidi w:val="0"/>
        <w:spacing w:line="240" w:lineRule="auto"/>
      </w:pPr>
      <w:r w:rsidRPr="00895E4B">
        <w:t xml:space="preserve">- Video Clip </w:t>
      </w:r>
      <w:r w:rsidRPr="00895E4B">
        <w:sym w:font="Wingdings" w:char="F0E0"/>
      </w:r>
      <w:r w:rsidRPr="00895E4B">
        <w:t xml:space="preserve"> 50%</w:t>
      </w:r>
    </w:p>
    <w:p w14:paraId="59AB7C0D" w14:textId="6EBA4AAF" w:rsidR="00895E4B" w:rsidRPr="00895E4B" w:rsidRDefault="00895E4B" w:rsidP="00895E4B">
      <w:pPr>
        <w:bidi w:val="0"/>
        <w:spacing w:line="240" w:lineRule="auto"/>
        <w:rPr>
          <w:b/>
          <w:bCs/>
        </w:rPr>
      </w:pPr>
    </w:p>
    <w:p w14:paraId="7F96DE29" w14:textId="77777777" w:rsidR="00895E4B" w:rsidRPr="00895E4B" w:rsidRDefault="00895E4B" w:rsidP="00895E4B">
      <w:pPr>
        <w:bidi w:val="0"/>
        <w:spacing w:line="240" w:lineRule="auto"/>
        <w:rPr>
          <w:b/>
          <w:bCs/>
          <w:rtl/>
        </w:rPr>
      </w:pPr>
    </w:p>
    <w:p w14:paraId="275CC519" w14:textId="7A7E4895" w:rsidR="00895E4B" w:rsidRPr="00895E4B" w:rsidRDefault="00895E4B" w:rsidP="00895E4B">
      <w:pPr>
        <w:bidi w:val="0"/>
        <w:spacing w:line="240" w:lineRule="auto"/>
        <w:jc w:val="center"/>
        <w:rPr>
          <w:b/>
          <w:bCs/>
          <w:u w:val="single"/>
        </w:rPr>
      </w:pPr>
      <w:r w:rsidRPr="00895E4B">
        <w:rPr>
          <w:b/>
          <w:bCs/>
          <w:u w:val="single"/>
        </w:rPr>
        <w:t>Course Work/Internal Modules B/D/F &amp; Project Work</w:t>
      </w:r>
    </w:p>
    <w:p w14:paraId="59B38240" w14:textId="77777777" w:rsidR="00895E4B" w:rsidRPr="00895E4B" w:rsidRDefault="00895E4B" w:rsidP="00895E4B">
      <w:pPr>
        <w:bidi w:val="0"/>
        <w:spacing w:line="240" w:lineRule="auto"/>
        <w:rPr>
          <w:b/>
          <w:bCs/>
          <w:u w:val="single"/>
        </w:rPr>
      </w:pPr>
    </w:p>
    <w:p w14:paraId="2D0225F4" w14:textId="14599FCC" w:rsidR="00895E4B" w:rsidRPr="00895E4B" w:rsidRDefault="00895E4B" w:rsidP="00895E4B">
      <w:pPr>
        <w:bidi w:val="0"/>
        <w:spacing w:line="240" w:lineRule="auto"/>
      </w:pPr>
      <w:r w:rsidRPr="00895E4B">
        <w:t xml:space="preserve">The English </w:t>
      </w:r>
      <w:r>
        <w:t>B</w:t>
      </w:r>
      <w:r w:rsidRPr="00895E4B">
        <w:t>agrut is a 3-year program that is spread over the whole three years of the high school (10th grade/11th grade/12th grade).</w:t>
      </w:r>
      <w:r>
        <w:t xml:space="preserve"> </w:t>
      </w:r>
      <w:proofErr w:type="gramStart"/>
      <w:r w:rsidRPr="00895E4B">
        <w:t>The</w:t>
      </w:r>
      <w:proofErr w:type="gramEnd"/>
      <w:r w:rsidRPr="00895E4B">
        <w:t xml:space="preserve"> material and preparation for the English Bagrut exam consists of everything that you will be learning in your English lessons.</w:t>
      </w:r>
    </w:p>
    <w:p w14:paraId="4676BB43" w14:textId="77777777" w:rsidR="00895E4B" w:rsidRPr="00895E4B" w:rsidRDefault="00895E4B" w:rsidP="00895E4B">
      <w:pPr>
        <w:bidi w:val="0"/>
        <w:spacing w:line="240" w:lineRule="auto"/>
      </w:pPr>
    </w:p>
    <w:p w14:paraId="53FAC6F7" w14:textId="77777777" w:rsidR="00895E4B" w:rsidRPr="00895E4B" w:rsidRDefault="00895E4B" w:rsidP="00895E4B">
      <w:pPr>
        <w:numPr>
          <w:ilvl w:val="0"/>
          <w:numId w:val="1"/>
        </w:numPr>
        <w:bidi w:val="0"/>
        <w:spacing w:after="0" w:line="240" w:lineRule="auto"/>
      </w:pPr>
      <w:r w:rsidRPr="00895E4B">
        <w:t>Content from your Course books and relevant material</w:t>
      </w:r>
    </w:p>
    <w:p w14:paraId="56AFD276" w14:textId="77777777" w:rsidR="00895E4B" w:rsidRPr="00895E4B" w:rsidRDefault="00895E4B" w:rsidP="00895E4B">
      <w:pPr>
        <w:numPr>
          <w:ilvl w:val="0"/>
          <w:numId w:val="1"/>
        </w:numPr>
        <w:bidi w:val="0"/>
        <w:spacing w:after="0" w:line="240" w:lineRule="auto"/>
      </w:pPr>
      <w:r w:rsidRPr="00895E4B">
        <w:t xml:space="preserve">Literature Program – short stories, a play, a novel and poems </w:t>
      </w:r>
    </w:p>
    <w:p w14:paraId="3229E5D0" w14:textId="77777777" w:rsidR="00895E4B" w:rsidRPr="00895E4B" w:rsidRDefault="00895E4B" w:rsidP="00895E4B">
      <w:pPr>
        <w:numPr>
          <w:ilvl w:val="0"/>
          <w:numId w:val="1"/>
        </w:numPr>
        <w:bidi w:val="0"/>
        <w:spacing w:after="0" w:line="240" w:lineRule="auto"/>
      </w:pPr>
      <w:r w:rsidRPr="00895E4B">
        <w:t>Projects (4,5 Points) Performance Tasks (3 points only)</w:t>
      </w:r>
    </w:p>
    <w:p w14:paraId="0C623A73" w14:textId="77777777" w:rsidR="00895E4B" w:rsidRPr="00895E4B" w:rsidRDefault="00895E4B" w:rsidP="00895E4B">
      <w:pPr>
        <w:numPr>
          <w:ilvl w:val="0"/>
          <w:numId w:val="1"/>
        </w:numPr>
        <w:bidi w:val="0"/>
        <w:spacing w:after="0" w:line="240" w:lineRule="auto"/>
      </w:pPr>
      <w:r w:rsidRPr="00895E4B">
        <w:t xml:space="preserve">Extensive Reading Program - Book Reports </w:t>
      </w:r>
    </w:p>
    <w:p w14:paraId="2F69181C" w14:textId="5F0B2F32" w:rsidR="00895E4B" w:rsidRDefault="00895E4B" w:rsidP="00895E4B">
      <w:pPr>
        <w:numPr>
          <w:ilvl w:val="0"/>
          <w:numId w:val="1"/>
        </w:numPr>
        <w:bidi w:val="0"/>
        <w:spacing w:after="0" w:line="240" w:lineRule="auto"/>
      </w:pPr>
      <w:r w:rsidRPr="00895E4B">
        <w:t>Quizzes (unseen, listening comprehension/essays/material)</w:t>
      </w:r>
    </w:p>
    <w:p w14:paraId="4B1E73FE" w14:textId="6A54C784" w:rsidR="00895E4B" w:rsidRDefault="00895E4B" w:rsidP="00895E4B">
      <w:pPr>
        <w:bidi w:val="0"/>
        <w:spacing w:after="0" w:line="240" w:lineRule="auto"/>
      </w:pPr>
    </w:p>
    <w:p w14:paraId="5176F08A" w14:textId="77777777" w:rsidR="00895E4B" w:rsidRPr="00895E4B" w:rsidRDefault="00895E4B" w:rsidP="00895E4B">
      <w:pPr>
        <w:bidi w:val="0"/>
        <w:spacing w:after="0" w:line="240" w:lineRule="auto"/>
      </w:pPr>
    </w:p>
    <w:p w14:paraId="2B96AE90" w14:textId="77777777" w:rsidR="00895E4B" w:rsidRPr="00895E4B" w:rsidRDefault="00895E4B" w:rsidP="00895E4B">
      <w:pPr>
        <w:bidi w:val="0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728"/>
        <w:gridCol w:w="1570"/>
        <w:gridCol w:w="2295"/>
      </w:tblGrid>
      <w:tr w:rsidR="00895E4B" w:rsidRPr="00895E4B" w14:paraId="3E36B474" w14:textId="77777777" w:rsidTr="003D1E2B">
        <w:tc>
          <w:tcPr>
            <w:tcW w:w="1998" w:type="dxa"/>
          </w:tcPr>
          <w:p w14:paraId="4EB397DD" w14:textId="77777777" w:rsidR="00895E4B" w:rsidRPr="00895E4B" w:rsidRDefault="00895E4B" w:rsidP="00895E4B">
            <w:pPr>
              <w:bidi w:val="0"/>
              <w:spacing w:line="240" w:lineRule="auto"/>
              <w:rPr>
                <w:b/>
                <w:bCs/>
              </w:rPr>
            </w:pPr>
            <w:r w:rsidRPr="00895E4B">
              <w:rPr>
                <w:b/>
                <w:bCs/>
              </w:rPr>
              <w:lastRenderedPageBreak/>
              <w:t xml:space="preserve">Level of </w:t>
            </w:r>
            <w:proofErr w:type="spellStart"/>
            <w:r w:rsidRPr="00895E4B">
              <w:rPr>
                <w:b/>
                <w:bCs/>
              </w:rPr>
              <w:t>bagrut</w:t>
            </w:r>
            <w:proofErr w:type="spellEnd"/>
            <w:r w:rsidRPr="00895E4B">
              <w:rPr>
                <w:b/>
                <w:bCs/>
              </w:rPr>
              <w:t xml:space="preserve"> (points)</w:t>
            </w:r>
          </w:p>
          <w:p w14:paraId="5AD5D30C" w14:textId="77777777" w:rsidR="00895E4B" w:rsidRPr="00895E4B" w:rsidRDefault="00895E4B" w:rsidP="00895E4B">
            <w:pPr>
              <w:bidi w:val="0"/>
              <w:spacing w:line="240" w:lineRule="auto"/>
              <w:rPr>
                <w:b/>
                <w:bCs/>
              </w:rPr>
            </w:pPr>
            <w:r w:rsidRPr="00895E4B">
              <w:rPr>
                <w:b/>
                <w:bCs/>
              </w:rPr>
              <w:t>Modules</w:t>
            </w:r>
          </w:p>
        </w:tc>
        <w:tc>
          <w:tcPr>
            <w:tcW w:w="3420" w:type="dxa"/>
          </w:tcPr>
          <w:p w14:paraId="580E646D" w14:textId="77777777" w:rsidR="00895E4B" w:rsidRPr="00895E4B" w:rsidRDefault="00895E4B" w:rsidP="00895E4B">
            <w:pPr>
              <w:bidi w:val="0"/>
              <w:spacing w:line="240" w:lineRule="auto"/>
              <w:rPr>
                <w:b/>
                <w:bCs/>
              </w:rPr>
            </w:pPr>
            <w:r w:rsidRPr="00895E4B">
              <w:rPr>
                <w:b/>
                <w:bCs/>
              </w:rPr>
              <w:t>Literature Program</w:t>
            </w:r>
          </w:p>
        </w:tc>
        <w:tc>
          <w:tcPr>
            <w:tcW w:w="1778" w:type="dxa"/>
          </w:tcPr>
          <w:p w14:paraId="3B2F871C" w14:textId="77777777" w:rsidR="00895E4B" w:rsidRPr="00895E4B" w:rsidRDefault="00895E4B" w:rsidP="00895E4B">
            <w:pPr>
              <w:bidi w:val="0"/>
              <w:spacing w:line="240" w:lineRule="auto"/>
              <w:rPr>
                <w:b/>
                <w:bCs/>
              </w:rPr>
            </w:pPr>
            <w:r w:rsidRPr="00895E4B">
              <w:rPr>
                <w:b/>
                <w:bCs/>
              </w:rPr>
              <w:t>Extensive Reading Program</w:t>
            </w:r>
          </w:p>
        </w:tc>
        <w:tc>
          <w:tcPr>
            <w:tcW w:w="2362" w:type="dxa"/>
          </w:tcPr>
          <w:p w14:paraId="295F0B06" w14:textId="77777777" w:rsidR="00895E4B" w:rsidRPr="00895E4B" w:rsidRDefault="00895E4B" w:rsidP="00895E4B">
            <w:pPr>
              <w:bidi w:val="0"/>
              <w:spacing w:line="240" w:lineRule="auto"/>
              <w:rPr>
                <w:b/>
                <w:bCs/>
              </w:rPr>
            </w:pPr>
            <w:r w:rsidRPr="00895E4B">
              <w:rPr>
                <w:b/>
                <w:bCs/>
              </w:rPr>
              <w:t>Project/Performance tasks</w:t>
            </w:r>
          </w:p>
        </w:tc>
      </w:tr>
      <w:tr w:rsidR="00895E4B" w:rsidRPr="00895E4B" w14:paraId="16222144" w14:textId="77777777" w:rsidTr="003D1E2B">
        <w:tc>
          <w:tcPr>
            <w:tcW w:w="1998" w:type="dxa"/>
          </w:tcPr>
          <w:p w14:paraId="53B5A6B9" w14:textId="77777777" w:rsidR="00895E4B" w:rsidRPr="00895E4B" w:rsidRDefault="00895E4B" w:rsidP="00895E4B">
            <w:pPr>
              <w:bidi w:val="0"/>
              <w:spacing w:line="240" w:lineRule="auto"/>
            </w:pPr>
          </w:p>
          <w:p w14:paraId="7AC9E636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 xml:space="preserve">3 </w:t>
            </w:r>
          </w:p>
          <w:p w14:paraId="2E91B21C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(A, B, C)</w:t>
            </w:r>
          </w:p>
        </w:tc>
        <w:tc>
          <w:tcPr>
            <w:tcW w:w="3420" w:type="dxa"/>
          </w:tcPr>
          <w:p w14:paraId="266AA5D4" w14:textId="77777777" w:rsidR="00895E4B" w:rsidRPr="00895E4B" w:rsidRDefault="00895E4B" w:rsidP="00895E4B">
            <w:pPr>
              <w:bidi w:val="0"/>
              <w:spacing w:line="240" w:lineRule="auto"/>
            </w:pPr>
          </w:p>
          <w:p w14:paraId="64687EB2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2 Short Stories + 1 Poem</w:t>
            </w:r>
          </w:p>
          <w:p w14:paraId="17D153D9" w14:textId="77777777" w:rsidR="00895E4B" w:rsidRPr="00895E4B" w:rsidRDefault="00895E4B" w:rsidP="00895E4B">
            <w:pPr>
              <w:bidi w:val="0"/>
              <w:spacing w:line="240" w:lineRule="auto"/>
            </w:pPr>
          </w:p>
        </w:tc>
        <w:tc>
          <w:tcPr>
            <w:tcW w:w="1778" w:type="dxa"/>
          </w:tcPr>
          <w:p w14:paraId="548A75DC" w14:textId="77777777" w:rsidR="00895E4B" w:rsidRPr="00895E4B" w:rsidRDefault="00895E4B" w:rsidP="00895E4B">
            <w:pPr>
              <w:bidi w:val="0"/>
              <w:spacing w:line="240" w:lineRule="auto"/>
            </w:pPr>
          </w:p>
          <w:p w14:paraId="5ED86471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2 Books</w:t>
            </w:r>
          </w:p>
        </w:tc>
        <w:tc>
          <w:tcPr>
            <w:tcW w:w="2362" w:type="dxa"/>
          </w:tcPr>
          <w:p w14:paraId="2E9235FE" w14:textId="77777777" w:rsidR="00895E4B" w:rsidRPr="00895E4B" w:rsidRDefault="00895E4B" w:rsidP="00895E4B">
            <w:pPr>
              <w:bidi w:val="0"/>
              <w:spacing w:line="240" w:lineRule="auto"/>
            </w:pPr>
          </w:p>
          <w:p w14:paraId="3A2E1D2D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 xml:space="preserve">1 Research Tasks </w:t>
            </w:r>
          </w:p>
        </w:tc>
      </w:tr>
      <w:tr w:rsidR="00895E4B" w:rsidRPr="00895E4B" w14:paraId="364C6F58" w14:textId="77777777" w:rsidTr="003D1E2B">
        <w:tc>
          <w:tcPr>
            <w:tcW w:w="1998" w:type="dxa"/>
          </w:tcPr>
          <w:p w14:paraId="3662DFFB" w14:textId="77777777" w:rsidR="00895E4B" w:rsidRPr="00895E4B" w:rsidRDefault="00895E4B" w:rsidP="00895E4B">
            <w:pPr>
              <w:bidi w:val="0"/>
              <w:spacing w:line="240" w:lineRule="auto"/>
            </w:pPr>
          </w:p>
          <w:p w14:paraId="0A377575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4</w:t>
            </w:r>
          </w:p>
          <w:p w14:paraId="0CA1B1BE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(C, D, E)</w:t>
            </w:r>
          </w:p>
        </w:tc>
        <w:tc>
          <w:tcPr>
            <w:tcW w:w="3420" w:type="dxa"/>
          </w:tcPr>
          <w:p w14:paraId="322C8E41" w14:textId="77777777" w:rsidR="00895E4B" w:rsidRPr="00895E4B" w:rsidRDefault="00895E4B" w:rsidP="00895E4B">
            <w:pPr>
              <w:bidi w:val="0"/>
              <w:spacing w:line="240" w:lineRule="auto"/>
            </w:pPr>
          </w:p>
          <w:p w14:paraId="725A3159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 xml:space="preserve">3 Short Stories + 3 Poems </w:t>
            </w:r>
          </w:p>
        </w:tc>
        <w:tc>
          <w:tcPr>
            <w:tcW w:w="1778" w:type="dxa"/>
          </w:tcPr>
          <w:p w14:paraId="09240617" w14:textId="77777777" w:rsidR="00895E4B" w:rsidRPr="00895E4B" w:rsidRDefault="00895E4B" w:rsidP="00895E4B">
            <w:pPr>
              <w:bidi w:val="0"/>
              <w:spacing w:line="240" w:lineRule="auto"/>
            </w:pPr>
          </w:p>
          <w:p w14:paraId="460A636B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4 Books</w:t>
            </w:r>
          </w:p>
        </w:tc>
        <w:tc>
          <w:tcPr>
            <w:tcW w:w="2362" w:type="dxa"/>
          </w:tcPr>
          <w:p w14:paraId="1794C927" w14:textId="77777777" w:rsidR="00895E4B" w:rsidRPr="00895E4B" w:rsidRDefault="00895E4B" w:rsidP="00895E4B">
            <w:pPr>
              <w:bidi w:val="0"/>
              <w:spacing w:line="240" w:lineRule="auto"/>
            </w:pPr>
          </w:p>
          <w:p w14:paraId="41F5A95F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 xml:space="preserve">1 Project </w:t>
            </w:r>
          </w:p>
          <w:p w14:paraId="086F70F0" w14:textId="77777777" w:rsidR="00895E4B" w:rsidRPr="00895E4B" w:rsidRDefault="00895E4B" w:rsidP="00895E4B">
            <w:pPr>
              <w:bidi w:val="0"/>
              <w:spacing w:line="240" w:lineRule="auto"/>
            </w:pPr>
          </w:p>
        </w:tc>
      </w:tr>
      <w:tr w:rsidR="00895E4B" w:rsidRPr="00895E4B" w14:paraId="33751D60" w14:textId="77777777" w:rsidTr="003D1E2B">
        <w:tc>
          <w:tcPr>
            <w:tcW w:w="1998" w:type="dxa"/>
          </w:tcPr>
          <w:p w14:paraId="2D5859BD" w14:textId="77777777" w:rsidR="00895E4B" w:rsidRPr="00895E4B" w:rsidRDefault="00895E4B" w:rsidP="00895E4B">
            <w:pPr>
              <w:bidi w:val="0"/>
              <w:spacing w:line="240" w:lineRule="auto"/>
            </w:pPr>
          </w:p>
          <w:p w14:paraId="3177682D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 xml:space="preserve">5 </w:t>
            </w:r>
          </w:p>
          <w:p w14:paraId="4CE448E2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(E, F, G)</w:t>
            </w:r>
          </w:p>
        </w:tc>
        <w:tc>
          <w:tcPr>
            <w:tcW w:w="3420" w:type="dxa"/>
          </w:tcPr>
          <w:p w14:paraId="6CCCEB54" w14:textId="77777777" w:rsidR="00895E4B" w:rsidRPr="00895E4B" w:rsidRDefault="00895E4B" w:rsidP="00895E4B">
            <w:pPr>
              <w:bidi w:val="0"/>
              <w:spacing w:line="240" w:lineRule="auto"/>
            </w:pPr>
          </w:p>
          <w:p w14:paraId="0C6CDE92" w14:textId="77777777" w:rsidR="00895E4B" w:rsidRPr="00895E4B" w:rsidRDefault="00895E4B" w:rsidP="00895E4B">
            <w:pPr>
              <w:bidi w:val="0"/>
              <w:spacing w:line="240" w:lineRule="auto"/>
            </w:pPr>
            <w:proofErr w:type="gramStart"/>
            <w:r w:rsidRPr="00895E4B">
              <w:t>Novel  +</w:t>
            </w:r>
            <w:proofErr w:type="gramEnd"/>
            <w:r w:rsidRPr="00895E4B">
              <w:t xml:space="preserve"> 3 Short Stories + 2 Poems</w:t>
            </w:r>
          </w:p>
          <w:p w14:paraId="47A32DA1" w14:textId="77777777" w:rsidR="00895E4B" w:rsidRPr="00895E4B" w:rsidRDefault="00895E4B" w:rsidP="00895E4B">
            <w:pPr>
              <w:bidi w:val="0"/>
              <w:spacing w:line="240" w:lineRule="auto"/>
            </w:pPr>
          </w:p>
        </w:tc>
        <w:tc>
          <w:tcPr>
            <w:tcW w:w="1778" w:type="dxa"/>
          </w:tcPr>
          <w:p w14:paraId="5A1A41DE" w14:textId="77777777" w:rsidR="00895E4B" w:rsidRPr="00895E4B" w:rsidRDefault="00895E4B" w:rsidP="00895E4B">
            <w:pPr>
              <w:bidi w:val="0"/>
              <w:spacing w:line="240" w:lineRule="auto"/>
            </w:pPr>
          </w:p>
          <w:p w14:paraId="3C5DCD52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>4 Books</w:t>
            </w:r>
          </w:p>
        </w:tc>
        <w:tc>
          <w:tcPr>
            <w:tcW w:w="2362" w:type="dxa"/>
          </w:tcPr>
          <w:p w14:paraId="759A9D4D" w14:textId="77777777" w:rsidR="00895E4B" w:rsidRPr="00895E4B" w:rsidRDefault="00895E4B" w:rsidP="00895E4B">
            <w:pPr>
              <w:bidi w:val="0"/>
              <w:spacing w:line="240" w:lineRule="auto"/>
            </w:pPr>
          </w:p>
          <w:p w14:paraId="47917CFF" w14:textId="77777777" w:rsidR="00895E4B" w:rsidRPr="00895E4B" w:rsidRDefault="00895E4B" w:rsidP="00895E4B">
            <w:pPr>
              <w:bidi w:val="0"/>
              <w:spacing w:line="240" w:lineRule="auto"/>
            </w:pPr>
            <w:r w:rsidRPr="00895E4B">
              <w:t xml:space="preserve">1 Project </w:t>
            </w:r>
          </w:p>
        </w:tc>
      </w:tr>
    </w:tbl>
    <w:p w14:paraId="2DD7DC6B" w14:textId="77777777" w:rsidR="00895E4B" w:rsidRPr="00895E4B" w:rsidRDefault="00895E4B" w:rsidP="00895E4B">
      <w:pPr>
        <w:bidi w:val="0"/>
        <w:spacing w:line="240" w:lineRule="auto"/>
        <w:rPr>
          <w:b/>
          <w:bCs/>
          <w:u w:val="single"/>
        </w:rPr>
      </w:pPr>
    </w:p>
    <w:p w14:paraId="4D2FBCBA" w14:textId="77777777" w:rsidR="00895E4B" w:rsidRPr="00895E4B" w:rsidRDefault="00895E4B" w:rsidP="00895E4B">
      <w:pPr>
        <w:bidi w:val="0"/>
        <w:spacing w:line="240" w:lineRule="auto"/>
        <w:rPr>
          <w:b/>
          <w:bCs/>
          <w:u w:val="single"/>
        </w:rPr>
      </w:pPr>
      <w:r w:rsidRPr="00895E4B">
        <w:rPr>
          <w:b/>
          <w:bCs/>
          <w:u w:val="single"/>
        </w:rPr>
        <w:t>English Department Goals</w:t>
      </w:r>
    </w:p>
    <w:p w14:paraId="3B680CD4" w14:textId="77777777" w:rsidR="00895E4B" w:rsidRPr="00895E4B" w:rsidRDefault="00895E4B" w:rsidP="00895E4B">
      <w:pPr>
        <w:bidi w:val="0"/>
        <w:spacing w:line="240" w:lineRule="auto"/>
      </w:pPr>
    </w:p>
    <w:p w14:paraId="21C0F204" w14:textId="77777777" w:rsidR="00895E4B" w:rsidRPr="00895E4B" w:rsidRDefault="00895E4B" w:rsidP="00895E4B">
      <w:pPr>
        <w:numPr>
          <w:ilvl w:val="0"/>
          <w:numId w:val="6"/>
        </w:numPr>
        <w:bidi w:val="0"/>
        <w:spacing w:after="0" w:line="240" w:lineRule="auto"/>
      </w:pPr>
      <w:r w:rsidRPr="00895E4B">
        <w:t xml:space="preserve">To ensure that </w:t>
      </w:r>
      <w:r w:rsidRPr="00895E4B">
        <w:rPr>
          <w:bCs/>
        </w:rPr>
        <w:t>all</w:t>
      </w:r>
      <w:r w:rsidRPr="00895E4B">
        <w:t xml:space="preserve"> students leave High School with a complete English Bagrut.  Each student should receive the necessary skills, tools and support in order to achieve the highest scores possible at their appropriate level of English study. </w:t>
      </w:r>
    </w:p>
    <w:p w14:paraId="0211447F" w14:textId="77777777" w:rsidR="00895E4B" w:rsidRPr="00895E4B" w:rsidRDefault="00895E4B" w:rsidP="00895E4B">
      <w:pPr>
        <w:bidi w:val="0"/>
        <w:spacing w:line="240" w:lineRule="auto"/>
      </w:pPr>
    </w:p>
    <w:p w14:paraId="6B7D62B9" w14:textId="77777777" w:rsidR="00895E4B" w:rsidRPr="00895E4B" w:rsidRDefault="00895E4B" w:rsidP="00895E4B">
      <w:pPr>
        <w:numPr>
          <w:ilvl w:val="0"/>
          <w:numId w:val="6"/>
        </w:numPr>
        <w:bidi w:val="0"/>
        <w:spacing w:after="0" w:line="240" w:lineRule="auto"/>
      </w:pPr>
      <w:r w:rsidRPr="00895E4B">
        <w:t>To provide students with the ability to critically analyze material in English through the use of higher order thinking skills (HOTS).</w:t>
      </w:r>
    </w:p>
    <w:p w14:paraId="444141F4" w14:textId="77777777" w:rsidR="00895E4B" w:rsidRPr="00895E4B" w:rsidRDefault="00895E4B" w:rsidP="00895E4B">
      <w:pPr>
        <w:bidi w:val="0"/>
        <w:spacing w:line="240" w:lineRule="auto"/>
        <w:ind w:left="720"/>
      </w:pPr>
    </w:p>
    <w:p w14:paraId="168C0A08" w14:textId="77777777" w:rsidR="00895E4B" w:rsidRPr="00895E4B" w:rsidRDefault="00895E4B" w:rsidP="00895E4B">
      <w:pPr>
        <w:numPr>
          <w:ilvl w:val="0"/>
          <w:numId w:val="6"/>
        </w:numPr>
        <w:bidi w:val="0"/>
        <w:spacing w:after="0" w:line="240" w:lineRule="auto"/>
      </w:pPr>
      <w:r w:rsidRPr="00895E4B">
        <w:t>To ensure that all students leave high school with English communicative skills (reading/writing/speaking) that will enable them to take part and compete in the international/global community.</w:t>
      </w:r>
    </w:p>
    <w:p w14:paraId="156986F6" w14:textId="77777777" w:rsidR="00895E4B" w:rsidRPr="00895E4B" w:rsidRDefault="00895E4B" w:rsidP="00895E4B">
      <w:pPr>
        <w:bidi w:val="0"/>
        <w:spacing w:line="240" w:lineRule="auto"/>
      </w:pPr>
    </w:p>
    <w:p w14:paraId="0C6B4BBC" w14:textId="77777777" w:rsidR="00895E4B" w:rsidRPr="00895E4B" w:rsidRDefault="00895E4B" w:rsidP="00895E4B">
      <w:pPr>
        <w:numPr>
          <w:ilvl w:val="0"/>
          <w:numId w:val="6"/>
        </w:numPr>
        <w:bidi w:val="0"/>
        <w:spacing w:after="0" w:line="240" w:lineRule="auto"/>
        <w:rPr>
          <w:rtl/>
        </w:rPr>
      </w:pPr>
      <w:r w:rsidRPr="00895E4B">
        <w:t xml:space="preserve">To provide all students with exposure to and appreciation for English literature, English inspired art, alternative worldviews and cultural perspectives. </w:t>
      </w:r>
    </w:p>
    <w:p w14:paraId="0B451FE6" w14:textId="77777777" w:rsidR="00895E4B" w:rsidRPr="00895E4B" w:rsidRDefault="00895E4B" w:rsidP="00895E4B">
      <w:pPr>
        <w:bidi w:val="0"/>
        <w:spacing w:line="240" w:lineRule="auto"/>
        <w:rPr>
          <w:rtl/>
        </w:rPr>
      </w:pPr>
    </w:p>
    <w:p w14:paraId="75E581A9" w14:textId="77777777" w:rsidR="00895E4B" w:rsidRPr="00895E4B" w:rsidRDefault="00895E4B" w:rsidP="00895E4B">
      <w:pPr>
        <w:bidi w:val="0"/>
        <w:spacing w:line="240" w:lineRule="auto"/>
        <w:rPr>
          <w:rtl/>
        </w:rPr>
      </w:pPr>
    </w:p>
    <w:p w14:paraId="4495962C" w14:textId="77777777" w:rsidR="00BA15F3" w:rsidRPr="00895E4B" w:rsidRDefault="00BA15F3" w:rsidP="00895E4B">
      <w:pPr>
        <w:bidi w:val="0"/>
        <w:spacing w:line="240" w:lineRule="auto"/>
      </w:pPr>
    </w:p>
    <w:sectPr w:rsidR="00BA15F3" w:rsidRPr="00895E4B" w:rsidSect="00C1522F">
      <w:headerReference w:type="default" r:id="rId7"/>
      <w:pgSz w:w="11906" w:h="16838"/>
      <w:pgMar w:top="2410" w:right="1800" w:bottom="255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7946E" w14:textId="77777777" w:rsidR="00214802" w:rsidRDefault="00214802" w:rsidP="001D34F1">
      <w:pPr>
        <w:spacing w:after="0" w:line="240" w:lineRule="auto"/>
      </w:pPr>
      <w:r>
        <w:separator/>
      </w:r>
    </w:p>
  </w:endnote>
  <w:endnote w:type="continuationSeparator" w:id="0">
    <w:p w14:paraId="12B30F51" w14:textId="77777777" w:rsidR="00214802" w:rsidRDefault="00214802" w:rsidP="001D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DC31" w14:textId="77777777" w:rsidR="00214802" w:rsidRDefault="00214802" w:rsidP="001D34F1">
      <w:pPr>
        <w:spacing w:after="0" w:line="240" w:lineRule="auto"/>
      </w:pPr>
      <w:r>
        <w:separator/>
      </w:r>
    </w:p>
  </w:footnote>
  <w:footnote w:type="continuationSeparator" w:id="0">
    <w:p w14:paraId="789A412F" w14:textId="77777777" w:rsidR="00214802" w:rsidRDefault="00214802" w:rsidP="001D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F39D" w14:textId="77777777" w:rsidR="001D34F1" w:rsidRDefault="001D34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B88646" wp14:editId="4A0AA9EA">
          <wp:simplePos x="0" y="0"/>
          <wp:positionH relativeFrom="page">
            <wp:posOffset>61205</wp:posOffset>
          </wp:positionH>
          <wp:positionV relativeFrom="paragraph">
            <wp:posOffset>-552777</wp:posOffset>
          </wp:positionV>
          <wp:extent cx="7522219" cy="10690272"/>
          <wp:effectExtent l="0" t="0" r="2540" b="0"/>
          <wp:wrapNone/>
          <wp:docPr id="1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\AppData\Local\Microsoft\Windows\INetCache\Content.Word\נייר-מכתבים-בינימינה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2219" cy="1069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CDB"/>
    <w:multiLevelType w:val="hybridMultilevel"/>
    <w:tmpl w:val="B63CA5CC"/>
    <w:lvl w:ilvl="0" w:tplc="4214480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9D4"/>
    <w:multiLevelType w:val="hybridMultilevel"/>
    <w:tmpl w:val="5B84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1857"/>
    <w:multiLevelType w:val="hybridMultilevel"/>
    <w:tmpl w:val="CC1A9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ABB"/>
    <w:multiLevelType w:val="hybridMultilevel"/>
    <w:tmpl w:val="F7C83976"/>
    <w:lvl w:ilvl="0" w:tplc="4214480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0702B"/>
    <w:multiLevelType w:val="hybridMultilevel"/>
    <w:tmpl w:val="D94499E6"/>
    <w:lvl w:ilvl="0" w:tplc="4214480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48CA"/>
    <w:multiLevelType w:val="hybridMultilevel"/>
    <w:tmpl w:val="650E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02"/>
    <w:rsid w:val="001D34F1"/>
    <w:rsid w:val="0021160B"/>
    <w:rsid w:val="00214802"/>
    <w:rsid w:val="003231BF"/>
    <w:rsid w:val="003E1897"/>
    <w:rsid w:val="00595FD1"/>
    <w:rsid w:val="0074687A"/>
    <w:rsid w:val="00883E5F"/>
    <w:rsid w:val="00895E4B"/>
    <w:rsid w:val="0090777B"/>
    <w:rsid w:val="00B22E34"/>
    <w:rsid w:val="00BA15F3"/>
    <w:rsid w:val="00C1522F"/>
    <w:rsid w:val="00C32B1E"/>
    <w:rsid w:val="00C4439B"/>
    <w:rsid w:val="00E62CB8"/>
    <w:rsid w:val="00EB5C14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308A7"/>
  <w15:chartTrackingRefBased/>
  <w15:docId w15:val="{78FEC903-A6BE-9C45-9EF2-2A4171B0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4F1"/>
  </w:style>
  <w:style w:type="paragraph" w:styleId="Footer">
    <w:name w:val="footer"/>
    <w:basedOn w:val="Normal"/>
    <w:link w:val="FooterChar"/>
    <w:uiPriority w:val="99"/>
    <w:unhideWhenUsed/>
    <w:rsid w:val="001D3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4F1"/>
  </w:style>
  <w:style w:type="paragraph" w:customStyle="1" w:styleId="LightGrid-Accent31">
    <w:name w:val="Light Grid - Accent 31"/>
    <w:basedOn w:val="Normal"/>
    <w:uiPriority w:val="34"/>
    <w:qFormat/>
    <w:rsid w:val="00895E4B"/>
    <w:pPr>
      <w:bidi w:val="0"/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a/Desktop/&#1504;&#1497;&#1497;&#1512;%20&#1502;&#1499;&#1514;&#1489;&#1497;&#1501;%20&#1489;&#1497;&#1504;&#1497;&#1502;&#1497;&#1504;&#1492;%20-%20&#1514;&#1513;&#1508;&#1488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בינימינה - תשפא.dotx</Template>
  <TotalTime>8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ladani</dc:creator>
  <cp:keywords/>
  <dc:description/>
  <cp:lastModifiedBy>dana ladani</cp:lastModifiedBy>
  <cp:revision>3</cp:revision>
  <dcterms:created xsi:type="dcterms:W3CDTF">2020-08-24T17:50:00Z</dcterms:created>
  <dcterms:modified xsi:type="dcterms:W3CDTF">2020-08-24T17:57:00Z</dcterms:modified>
</cp:coreProperties>
</file>